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70B" w:rsidRDefault="00B2170B" w:rsidP="00B2170B">
      <w:pPr>
        <w:pStyle w:val="Default"/>
        <w:jc w:val="center"/>
        <w:rPr>
          <w:b/>
        </w:rPr>
      </w:pPr>
    </w:p>
    <w:p w:rsidR="00CF0D4C" w:rsidRPr="00CF0D4C" w:rsidRDefault="00CF0D4C" w:rsidP="00CF0D4C">
      <w:pPr>
        <w:pStyle w:val="Default"/>
        <w:jc w:val="center"/>
      </w:pPr>
      <w:r w:rsidRPr="00CF0D4C">
        <w:rPr>
          <w:b/>
        </w:rPr>
        <w:t>SECURITY VENDOR CHECKLIST</w:t>
      </w:r>
    </w:p>
    <w:p w:rsidR="00CF0D4C" w:rsidRPr="00CF0D4C" w:rsidRDefault="00CF0D4C" w:rsidP="00CF0D4C">
      <w:pPr>
        <w:pStyle w:val="Default"/>
      </w:pPr>
    </w:p>
    <w:p w:rsidR="00CF0D4C" w:rsidRPr="00CF0D4C" w:rsidRDefault="00CF0D4C" w:rsidP="00CF0D4C">
      <w:pPr>
        <w:pStyle w:val="Default"/>
      </w:pPr>
      <w:r w:rsidRPr="00CF0D4C">
        <w:t>It is recommended that you hire professional security for your events.  Off-duty police officers are preferred when and where possible, but if you hire an outside security company, the following checklist will help you hire security that is adequately bonded and professional, and will provide the best risk management strategy for your event.</w:t>
      </w:r>
    </w:p>
    <w:p w:rsidR="00CF0D4C" w:rsidRPr="00CF0D4C" w:rsidRDefault="00CF0D4C" w:rsidP="00CF0D4C">
      <w:pPr>
        <w:pStyle w:val="Default"/>
      </w:pPr>
    </w:p>
    <w:p w:rsidR="00CF0D4C" w:rsidRPr="00CF0D4C" w:rsidRDefault="00CF0D4C" w:rsidP="00CF0D4C">
      <w:pPr>
        <w:pStyle w:val="Default"/>
        <w:rPr>
          <w:b/>
        </w:rPr>
      </w:pPr>
      <w:r w:rsidRPr="00CF0D4C">
        <w:rPr>
          <w:b/>
        </w:rPr>
        <w:t>THE VENDOR MUST:</w:t>
      </w:r>
    </w:p>
    <w:p w:rsidR="00CF0D4C" w:rsidRPr="00CF0D4C" w:rsidRDefault="00CF0D4C" w:rsidP="00CF0D4C">
      <w:pPr>
        <w:pStyle w:val="Default"/>
        <w:rPr>
          <w:b/>
        </w:rPr>
      </w:pPr>
      <w:r w:rsidRPr="00CF0D4C">
        <w:rPr>
          <w:b/>
        </w:rPr>
        <w:t xml:space="preserve"> </w:t>
      </w:r>
    </w:p>
    <w:p w:rsidR="00CF0D4C" w:rsidRPr="00CF0D4C" w:rsidRDefault="00CF0D4C" w:rsidP="00CF0D4C">
      <w:pPr>
        <w:pStyle w:val="Default"/>
        <w:numPr>
          <w:ilvl w:val="0"/>
          <w:numId w:val="12"/>
        </w:numPr>
      </w:pPr>
      <w:r w:rsidRPr="00CF0D4C">
        <w:t>Be properly licensed and bonded by the appropriate local and state authority. OBTAIN COPIES OF VENDOR’S STATE AND LOCAL LICENSES.</w:t>
      </w:r>
    </w:p>
    <w:p w:rsidR="00CF0D4C" w:rsidRPr="00CF0D4C" w:rsidRDefault="00CF0D4C" w:rsidP="00CF0D4C">
      <w:pPr>
        <w:pStyle w:val="Default"/>
      </w:pPr>
      <w:r w:rsidRPr="00CF0D4C">
        <w:t xml:space="preserve"> </w:t>
      </w:r>
    </w:p>
    <w:p w:rsidR="00CF0D4C" w:rsidRPr="00CF0D4C" w:rsidRDefault="00CF0D4C" w:rsidP="00CF0D4C">
      <w:pPr>
        <w:pStyle w:val="Default"/>
        <w:numPr>
          <w:ilvl w:val="0"/>
          <w:numId w:val="12"/>
        </w:numPr>
      </w:pPr>
      <w:r w:rsidRPr="00CF0D4C">
        <w:t xml:space="preserve">Be properly insured with a minimum of $1,000,000 of general liability insurance, evidenced by a properly completed certificate of insurance prepared by the insurance broker. Ideally, the certificate of insurance should name as additional insured (at a minimum) the local chapter of the Fraternity hiring the vendor as well as the national Fraternity (Sigma Phi Epsilon Fraternity). OBTAIN A COPY OF THE CERTIFICATE OF INSURANCE ON AN ACORD FORM 125. </w:t>
      </w:r>
    </w:p>
    <w:p w:rsidR="00CF0D4C" w:rsidRPr="00CF0D4C" w:rsidRDefault="00CF0D4C" w:rsidP="00CF0D4C">
      <w:pPr>
        <w:pStyle w:val="Default"/>
      </w:pPr>
    </w:p>
    <w:p w:rsidR="00CF0D4C" w:rsidRPr="00CF0D4C" w:rsidRDefault="00CF0D4C" w:rsidP="00CF0D4C">
      <w:pPr>
        <w:pStyle w:val="Default"/>
        <w:numPr>
          <w:ilvl w:val="0"/>
          <w:numId w:val="12"/>
        </w:numPr>
      </w:pPr>
      <w:r w:rsidRPr="00CF0D4C">
        <w:t>Provide only security guards who have passed a background check.  If possible, utilize security guards who have received training in fraternal risk management policies.</w:t>
      </w:r>
    </w:p>
    <w:p w:rsidR="00CF0D4C" w:rsidRPr="00CF0D4C" w:rsidRDefault="00CF0D4C" w:rsidP="00CF0D4C">
      <w:pPr>
        <w:pStyle w:val="Default"/>
      </w:pPr>
    </w:p>
    <w:p w:rsidR="00CF0D4C" w:rsidRPr="00CF0D4C" w:rsidRDefault="00CF0D4C" w:rsidP="00CF0D4C">
      <w:pPr>
        <w:pStyle w:val="Default"/>
        <w:numPr>
          <w:ilvl w:val="0"/>
          <w:numId w:val="12"/>
        </w:numPr>
      </w:pPr>
      <w:r w:rsidRPr="00CF0D4C">
        <w:t xml:space="preserve">Provide a minimum of one security person for each 100 guests. </w:t>
      </w:r>
    </w:p>
    <w:p w:rsidR="00CF0D4C" w:rsidRPr="00CF0D4C" w:rsidRDefault="00CF0D4C" w:rsidP="00CF0D4C">
      <w:pPr>
        <w:pStyle w:val="Default"/>
      </w:pPr>
    </w:p>
    <w:p w:rsidR="00CF0D4C" w:rsidRPr="00CF0D4C" w:rsidRDefault="00CF0D4C" w:rsidP="00CF0D4C">
      <w:pPr>
        <w:pStyle w:val="Default"/>
        <w:numPr>
          <w:ilvl w:val="0"/>
          <w:numId w:val="12"/>
        </w:numPr>
      </w:pPr>
      <w:r w:rsidRPr="00CF0D4C">
        <w:t xml:space="preserve">Assume in writing all the responsibilities that the security company will provide, including but not limited to: </w:t>
      </w:r>
    </w:p>
    <w:p w:rsidR="00CF0D4C" w:rsidRPr="00CF0D4C" w:rsidRDefault="00CF0D4C" w:rsidP="00CF0D4C">
      <w:pPr>
        <w:pStyle w:val="Default"/>
        <w:numPr>
          <w:ilvl w:val="0"/>
          <w:numId w:val="11"/>
        </w:numPr>
      </w:pPr>
      <w:r w:rsidRPr="00CF0D4C">
        <w:t>Checking identification cards upon entry against guest lists</w:t>
      </w:r>
    </w:p>
    <w:p w:rsidR="00CF0D4C" w:rsidRPr="00CF0D4C" w:rsidRDefault="00CF0D4C" w:rsidP="00CF0D4C">
      <w:pPr>
        <w:pStyle w:val="Default"/>
        <w:numPr>
          <w:ilvl w:val="0"/>
          <w:numId w:val="11"/>
        </w:numPr>
      </w:pPr>
      <w:r w:rsidRPr="00CF0D4C">
        <w:t xml:space="preserve">Managing all entrance/exit points of the venue </w:t>
      </w:r>
    </w:p>
    <w:p w:rsidR="00CF0D4C" w:rsidRPr="00CF0D4C" w:rsidRDefault="00CF0D4C" w:rsidP="00CF0D4C">
      <w:pPr>
        <w:pStyle w:val="Default"/>
        <w:numPr>
          <w:ilvl w:val="0"/>
          <w:numId w:val="11"/>
        </w:numPr>
      </w:pPr>
      <w:r w:rsidRPr="00CF0D4C">
        <w:t xml:space="preserve">Removing guests who are disrupting the event </w:t>
      </w:r>
    </w:p>
    <w:p w:rsidR="00CF0D4C" w:rsidRPr="00CF0D4C" w:rsidRDefault="00CF0D4C" w:rsidP="00CF0D4C">
      <w:pPr>
        <w:pStyle w:val="Default"/>
        <w:numPr>
          <w:ilvl w:val="0"/>
          <w:numId w:val="11"/>
        </w:numPr>
      </w:pPr>
      <w:r w:rsidRPr="00CF0D4C">
        <w:t xml:space="preserve">Preventing guests from leaving with alcohol </w:t>
      </w:r>
    </w:p>
    <w:p w:rsidR="00CF0D4C" w:rsidRPr="00CF0D4C" w:rsidRDefault="00CF0D4C" w:rsidP="00CF0D4C">
      <w:pPr>
        <w:pStyle w:val="Default"/>
        <w:numPr>
          <w:ilvl w:val="0"/>
          <w:numId w:val="11"/>
        </w:numPr>
      </w:pPr>
      <w:r w:rsidRPr="00CF0D4C">
        <w:t>Responding to any disruptions that take place at the party in conjunction with local law authorities.</w:t>
      </w:r>
    </w:p>
    <w:p w:rsidR="00CF0D4C" w:rsidRPr="00CF0D4C" w:rsidRDefault="00CF0D4C" w:rsidP="00CF0D4C">
      <w:pPr>
        <w:pStyle w:val="Default"/>
        <w:numPr>
          <w:ilvl w:val="0"/>
          <w:numId w:val="11"/>
        </w:numPr>
      </w:pPr>
      <w:r w:rsidRPr="00CF0D4C">
        <w:t>Conduct periodic sweeps of parking lots and other exterior areas.</w:t>
      </w:r>
    </w:p>
    <w:p w:rsidR="00CF0D4C" w:rsidRPr="00CF0D4C" w:rsidRDefault="00CF0D4C" w:rsidP="00CF0D4C">
      <w:pPr>
        <w:pStyle w:val="Default"/>
      </w:pPr>
    </w:p>
    <w:p w:rsidR="00CF0D4C" w:rsidRPr="00CF0D4C" w:rsidRDefault="00CF0D4C" w:rsidP="00CF0D4C">
      <w:pPr>
        <w:pStyle w:val="Default"/>
      </w:pPr>
      <w:r w:rsidRPr="00CF0D4C">
        <w:t xml:space="preserve">OBTAIN A WRITTEN AGREEMENT SIGNED AND DATED BY THE CHAPTER PRESIDENT AND THE VENDOR STIPULATING AGREEMENT TO THE ITEMS REQUIRED ABOVE. </w:t>
      </w:r>
    </w:p>
    <w:p w:rsidR="00CF0D4C" w:rsidRPr="00CF0D4C" w:rsidRDefault="00CF0D4C" w:rsidP="00CF0D4C">
      <w:pPr>
        <w:pStyle w:val="Default"/>
      </w:pPr>
    </w:p>
    <w:p w:rsidR="00CF0D4C" w:rsidRDefault="00CF0D4C" w:rsidP="00CF0D4C">
      <w:pPr>
        <w:pStyle w:val="Default"/>
      </w:pPr>
    </w:p>
    <w:p w:rsidR="00CF0D4C" w:rsidRDefault="00CF0D4C" w:rsidP="00CF0D4C">
      <w:pPr>
        <w:pStyle w:val="Default"/>
      </w:pPr>
    </w:p>
    <w:p w:rsidR="00CF0D4C" w:rsidRDefault="00CF0D4C" w:rsidP="00CF0D4C">
      <w:pPr>
        <w:pStyle w:val="Default"/>
      </w:pPr>
    </w:p>
    <w:p w:rsidR="00CF0D4C" w:rsidRDefault="00CF0D4C" w:rsidP="00CF0D4C">
      <w:pPr>
        <w:pStyle w:val="Default"/>
      </w:pPr>
    </w:p>
    <w:p w:rsidR="00CF0D4C" w:rsidRDefault="00CF0D4C" w:rsidP="00CF0D4C">
      <w:pPr>
        <w:pStyle w:val="Default"/>
      </w:pPr>
    </w:p>
    <w:p w:rsidR="00CF0D4C" w:rsidRDefault="00CF0D4C" w:rsidP="00CF0D4C">
      <w:pPr>
        <w:pStyle w:val="Default"/>
      </w:pPr>
    </w:p>
    <w:p w:rsidR="00CF0D4C" w:rsidRDefault="00CF0D4C" w:rsidP="00CF0D4C">
      <w:pPr>
        <w:pStyle w:val="Default"/>
      </w:pPr>
    </w:p>
    <w:p w:rsidR="00CF0D4C" w:rsidRPr="00CF0D4C" w:rsidRDefault="00CF0D4C" w:rsidP="00CF0D4C">
      <w:pPr>
        <w:pStyle w:val="Default"/>
      </w:pPr>
      <w:r w:rsidRPr="00CF0D4C">
        <w:lastRenderedPageBreak/>
        <w:t xml:space="preserve">This form must also be signed and dated by both the chapter president and the vendor. In doing so, both parties understand that only through compliance with these conditions will the chapter be in compliance with Sigma Phi Epsilon’s requirements. </w:t>
      </w:r>
    </w:p>
    <w:p w:rsidR="00B2170B" w:rsidRPr="00B2170B" w:rsidRDefault="00B2170B" w:rsidP="00B2170B">
      <w:pPr>
        <w:pStyle w:val="Default"/>
      </w:pPr>
    </w:p>
    <w:p w:rsidR="00B2170B" w:rsidRPr="00B2170B" w:rsidRDefault="00B2170B" w:rsidP="00B2170B">
      <w:pPr>
        <w:pStyle w:val="Default"/>
      </w:pPr>
    </w:p>
    <w:p w:rsidR="00B2170B" w:rsidRPr="00B2170B" w:rsidRDefault="00B2170B" w:rsidP="00B2170B">
      <w:pPr>
        <w:pStyle w:val="Default"/>
      </w:pPr>
      <w:r w:rsidRPr="00B2170B">
        <w:t>_______________________________</w:t>
      </w:r>
      <w:r>
        <w:t>___________________</w:t>
      </w:r>
      <w:r>
        <w:tab/>
      </w:r>
      <w:r w:rsidRPr="00B2170B">
        <w:t xml:space="preserve">____________________ </w:t>
      </w:r>
      <w:r w:rsidRPr="00B2170B">
        <w:tab/>
      </w:r>
    </w:p>
    <w:p w:rsidR="00B2170B" w:rsidRPr="00B2170B" w:rsidRDefault="00B2170B" w:rsidP="00B2170B">
      <w:pPr>
        <w:pStyle w:val="Default"/>
      </w:pPr>
      <w:r w:rsidRPr="00B2170B">
        <w:t>President’s Signature</w:t>
      </w:r>
      <w:r w:rsidRPr="00B2170B">
        <w:tab/>
      </w:r>
      <w:r w:rsidRPr="00B2170B">
        <w:tab/>
      </w:r>
      <w:r w:rsidRPr="00B2170B">
        <w:tab/>
      </w:r>
      <w:r w:rsidRPr="00B2170B">
        <w:tab/>
      </w:r>
      <w:r w:rsidRPr="00B2170B">
        <w:tab/>
      </w:r>
      <w:r w:rsidRPr="00B2170B">
        <w:tab/>
      </w:r>
      <w:r w:rsidRPr="00B2170B">
        <w:tab/>
        <w:t>Date</w:t>
      </w:r>
    </w:p>
    <w:p w:rsidR="00B2170B" w:rsidRPr="00B2170B" w:rsidRDefault="00B2170B" w:rsidP="00B2170B">
      <w:pPr>
        <w:pStyle w:val="Default"/>
      </w:pPr>
    </w:p>
    <w:p w:rsidR="00B2170B" w:rsidRPr="00B2170B" w:rsidRDefault="00B2170B" w:rsidP="00B2170B">
      <w:pPr>
        <w:pStyle w:val="Default"/>
      </w:pPr>
      <w:r w:rsidRPr="00B2170B">
        <w:t>____________________</w:t>
      </w:r>
      <w:r>
        <w:t>______________________________</w:t>
      </w:r>
      <w:r>
        <w:tab/>
      </w:r>
      <w:r w:rsidRPr="00B2170B">
        <w:t>____________________</w:t>
      </w:r>
    </w:p>
    <w:p w:rsidR="00B2170B" w:rsidRPr="00B2170B" w:rsidRDefault="00B2170B" w:rsidP="00B2170B">
      <w:pPr>
        <w:pStyle w:val="Default"/>
      </w:pPr>
      <w:r w:rsidRPr="00B2170B">
        <w:t>Vendor's Signature/Company</w:t>
      </w:r>
      <w:r w:rsidRPr="00B2170B">
        <w:tab/>
      </w:r>
      <w:r w:rsidRPr="00B2170B">
        <w:tab/>
      </w:r>
      <w:r w:rsidRPr="00B2170B">
        <w:tab/>
      </w:r>
      <w:r w:rsidRPr="00B2170B">
        <w:tab/>
      </w:r>
      <w:r w:rsidRPr="00B2170B">
        <w:tab/>
      </w:r>
      <w:r w:rsidRPr="00B2170B">
        <w:tab/>
        <w:t>Date</w:t>
      </w:r>
    </w:p>
    <w:p w:rsidR="00B2170B" w:rsidRPr="00B2170B" w:rsidRDefault="00B2170B" w:rsidP="00B2170B">
      <w:pPr>
        <w:pStyle w:val="Default"/>
      </w:pPr>
    </w:p>
    <w:p w:rsidR="00B2170B" w:rsidRPr="00B2170B" w:rsidRDefault="00B2170B" w:rsidP="00B2170B">
      <w:pPr>
        <w:pStyle w:val="Default"/>
      </w:pPr>
      <w:r w:rsidRPr="00B2170B">
        <w:rPr>
          <w:i/>
        </w:rPr>
        <w:t xml:space="preserve">If requested, </w:t>
      </w:r>
      <w:proofErr w:type="spellStart"/>
      <w:r w:rsidRPr="00B2170B">
        <w:rPr>
          <w:i/>
        </w:rPr>
        <w:t>SigEp</w:t>
      </w:r>
      <w:proofErr w:type="spellEnd"/>
      <w:r w:rsidRPr="00B2170B">
        <w:rPr>
          <w:i/>
        </w:rPr>
        <w:t xml:space="preserve"> will review the contracts for your events.  Please send an electronic copy of the contract to </w:t>
      </w:r>
      <w:r w:rsidR="00CF0D4C">
        <w:rPr>
          <w:i/>
        </w:rPr>
        <w:t>Kathy Johnston, risk management d</w:t>
      </w:r>
      <w:r w:rsidRPr="00B2170B">
        <w:rPr>
          <w:i/>
        </w:rPr>
        <w:t>irector, at Kathy.johnston@sigep.net.</w:t>
      </w:r>
    </w:p>
    <w:p w:rsidR="00B2170B" w:rsidRPr="00B2170B" w:rsidRDefault="00B2170B" w:rsidP="00B2170B">
      <w:pPr>
        <w:pStyle w:val="Default"/>
      </w:pPr>
      <w:r w:rsidRPr="00B2170B">
        <w:br w:type="page"/>
      </w:r>
      <w:r w:rsidRPr="00B2170B">
        <w:lastRenderedPageBreak/>
        <w:t xml:space="preserve"> </w:t>
      </w:r>
    </w:p>
    <w:p w:rsidR="00B2170B" w:rsidRPr="00B2170B" w:rsidRDefault="00B2170B" w:rsidP="00B2170B">
      <w:pPr>
        <w:pStyle w:val="Default"/>
      </w:pPr>
    </w:p>
    <w:p w:rsidR="00624CB4" w:rsidRPr="00F11A4A" w:rsidRDefault="00624CB4">
      <w:pPr>
        <w:pStyle w:val="Default"/>
      </w:pPr>
    </w:p>
    <w:sectPr w:rsidR="00624CB4" w:rsidRPr="00F11A4A" w:rsidSect="00AB3232">
      <w:headerReference w:type="default" r:id="rId7"/>
      <w:footerReference w:type="default" r:id="rId8"/>
      <w:headerReference w:type="first" r:id="rId9"/>
      <w:footerReference w:type="first" r:id="rId10"/>
      <w:pgSz w:w="12240" w:h="15840" w:code="1"/>
      <w:pgMar w:top="1440" w:right="1440" w:bottom="1440" w:left="1440" w:header="576" w:footer="576"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2FE" w:rsidRDefault="00FD42FE" w:rsidP="00D00B45">
      <w:pPr>
        <w:spacing w:after="0" w:line="240" w:lineRule="auto"/>
      </w:pPr>
      <w:r>
        <w:separator/>
      </w:r>
    </w:p>
  </w:endnote>
  <w:endnote w:type="continuationSeparator" w:id="0">
    <w:p w:rsidR="00FD42FE" w:rsidRDefault="00FD42FE" w:rsidP="00D00B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B45" w:rsidRPr="001452C3" w:rsidRDefault="001452C3" w:rsidP="001452C3">
    <w:pPr>
      <w:pStyle w:val="NoSpacing"/>
      <w:rPr>
        <w:rFonts w:ascii="Garamond" w:hAnsi="Garamond"/>
      </w:rPr>
    </w:pPr>
    <w:r w:rsidRPr="001452C3">
      <w:rPr>
        <w:rFonts w:ascii="Garamond" w:hAnsi="Garamond"/>
        <w:b/>
      </w:rPr>
      <w:ptab w:relativeTo="margin" w:alignment="center" w:leader="none"/>
    </w:r>
    <w:r>
      <w:rPr>
        <w:rFonts w:ascii="Garamond" w:hAnsi="Garamond"/>
        <w:b/>
      </w:rPr>
      <w:t xml:space="preserve">Sigma Phi Epsilon </w:t>
    </w:r>
    <w:r w:rsidR="00112FEB" w:rsidRPr="00537B2E">
      <w:rPr>
        <w:rFonts w:ascii="Garamond" w:hAnsi="Garamond"/>
        <w:b/>
        <w:sz w:val="24"/>
        <w:szCs w:val="24"/>
      </w:rPr>
      <w:t>|</w:t>
    </w:r>
    <w:r w:rsidR="00112FEB">
      <w:rPr>
        <w:rFonts w:ascii="Garamond" w:hAnsi="Garamond"/>
        <w:b/>
        <w:sz w:val="24"/>
        <w:szCs w:val="24"/>
      </w:rPr>
      <w:t xml:space="preserve"> Building Balanced Men</w:t>
    </w:r>
    <w:r w:rsidRPr="001452C3">
      <w:rPr>
        <w:rFonts w:ascii="Garamond" w:hAnsi="Garamond"/>
        <w:b/>
      </w:rPr>
      <w:ptab w:relativeTo="margin" w:alignment="right" w:leader="none"/>
    </w:r>
    <w:r w:rsidR="00AF2CDA" w:rsidRPr="00112FEB">
      <w:rPr>
        <w:rFonts w:ascii="Garamond" w:hAnsi="Garamond"/>
        <w:b/>
      </w:rPr>
      <w:fldChar w:fldCharType="begin"/>
    </w:r>
    <w:r w:rsidR="00112FEB" w:rsidRPr="00112FEB">
      <w:rPr>
        <w:rFonts w:ascii="Garamond" w:hAnsi="Garamond"/>
        <w:b/>
      </w:rPr>
      <w:instrText xml:space="preserve"> PAGE   \* MERGEFORMAT </w:instrText>
    </w:r>
    <w:r w:rsidR="00AF2CDA" w:rsidRPr="00112FEB">
      <w:rPr>
        <w:rFonts w:ascii="Garamond" w:hAnsi="Garamond"/>
        <w:b/>
      </w:rPr>
      <w:fldChar w:fldCharType="separate"/>
    </w:r>
    <w:r w:rsidR="00B60601">
      <w:rPr>
        <w:rFonts w:ascii="Garamond" w:hAnsi="Garamond"/>
        <w:b/>
        <w:noProof/>
      </w:rPr>
      <w:t>3</w:t>
    </w:r>
    <w:r w:rsidR="00AF2CDA" w:rsidRPr="00112FEB">
      <w:rPr>
        <w:rFonts w:ascii="Garamond" w:hAnsi="Garamond"/>
        <w:b/>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6E9" w:rsidRPr="00B906E9" w:rsidRDefault="00B906E9" w:rsidP="00B906E9">
    <w:pPr>
      <w:pStyle w:val="NoSpacing"/>
      <w:rPr>
        <w:rFonts w:ascii="Garamond" w:hAnsi="Garamond"/>
      </w:rPr>
    </w:pPr>
    <w:r w:rsidRPr="001452C3">
      <w:rPr>
        <w:rFonts w:ascii="Garamond" w:hAnsi="Garamond"/>
        <w:b/>
      </w:rPr>
      <w:ptab w:relativeTo="margin" w:alignment="center" w:leader="none"/>
    </w:r>
    <w:r>
      <w:rPr>
        <w:rFonts w:ascii="Garamond" w:hAnsi="Garamond"/>
        <w:b/>
      </w:rPr>
      <w:t xml:space="preserve">Sigma Phi Epsilon </w:t>
    </w:r>
    <w:r w:rsidRPr="00537B2E">
      <w:rPr>
        <w:rFonts w:ascii="Garamond" w:hAnsi="Garamond"/>
        <w:b/>
        <w:sz w:val="24"/>
        <w:szCs w:val="24"/>
      </w:rPr>
      <w:t>|</w:t>
    </w:r>
    <w:r>
      <w:rPr>
        <w:rFonts w:ascii="Garamond" w:hAnsi="Garamond"/>
        <w:b/>
        <w:sz w:val="24"/>
        <w:szCs w:val="24"/>
      </w:rPr>
      <w:t xml:space="preserve"> Building Balanced Men</w:t>
    </w:r>
    <w:r w:rsidRPr="001452C3">
      <w:rPr>
        <w:rFonts w:ascii="Garamond" w:hAnsi="Garamond"/>
        <w:b/>
      </w:rP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2FE" w:rsidRDefault="00FD42FE" w:rsidP="00D00B45">
      <w:pPr>
        <w:spacing w:after="0" w:line="240" w:lineRule="auto"/>
      </w:pPr>
      <w:r>
        <w:separator/>
      </w:r>
    </w:p>
  </w:footnote>
  <w:footnote w:type="continuationSeparator" w:id="0">
    <w:p w:rsidR="00FD42FE" w:rsidRDefault="00FD42FE" w:rsidP="00D00B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B45" w:rsidRDefault="00B906E9" w:rsidP="00B906E9">
    <w:pPr>
      <w:pStyle w:val="Header"/>
      <w:tabs>
        <w:tab w:val="clear" w:pos="4680"/>
        <w:tab w:val="clear" w:pos="9360"/>
        <w:tab w:val="left" w:pos="2385"/>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6E9" w:rsidRDefault="00B906E9" w:rsidP="00B906E9">
    <w:pPr>
      <w:pStyle w:val="Header"/>
      <w:tabs>
        <w:tab w:val="clear" w:pos="4680"/>
        <w:tab w:val="center" w:pos="5220"/>
      </w:tabs>
    </w:pPr>
    <w:r w:rsidRPr="00B906E9">
      <w:rPr>
        <w:noProof/>
      </w:rPr>
      <w:drawing>
        <wp:anchor distT="0" distB="0" distL="114300" distR="114300" simplePos="0" relativeHeight="251659264" behindDoc="0" locked="0" layoutInCell="1" allowOverlap="1">
          <wp:simplePos x="0" y="0"/>
          <wp:positionH relativeFrom="column">
            <wp:posOffset>2710180</wp:posOffset>
          </wp:positionH>
          <wp:positionV relativeFrom="paragraph">
            <wp:posOffset>-70485</wp:posOffset>
          </wp:positionV>
          <wp:extent cx="1219200" cy="581025"/>
          <wp:effectExtent l="19050" t="0" r="0" b="0"/>
          <wp:wrapNone/>
          <wp:docPr id="1" name="Picture 1" descr="X:\GrayBin\Graphics\WebFriendly\SigEp_Logotype_Web\JPG\sigep_logotyp_very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GrayBin\Graphics\WebFriendly\SigEp_Logotype_Web\JPG\sigep_logotyp_verySmall.jpg"/>
                  <pic:cNvPicPr>
                    <a:picLocks noChangeAspect="1" noChangeArrowheads="1"/>
                  </pic:cNvPicPr>
                </pic:nvPicPr>
                <pic:blipFill>
                  <a:blip r:embed="rId1"/>
                  <a:srcRect/>
                  <a:stretch>
                    <a:fillRect/>
                  </a:stretch>
                </pic:blipFill>
                <pic:spPr bwMode="auto">
                  <a:xfrm>
                    <a:off x="0" y="0"/>
                    <a:ext cx="1219200" cy="5810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4597B"/>
    <w:multiLevelType w:val="hybridMultilevel"/>
    <w:tmpl w:val="137E4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90316E"/>
    <w:multiLevelType w:val="hybridMultilevel"/>
    <w:tmpl w:val="F97A4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0A41F"/>
    <w:multiLevelType w:val="hybridMultilevel"/>
    <w:tmpl w:val="5C632EF6"/>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15ED6733"/>
    <w:multiLevelType w:val="hybridMultilevel"/>
    <w:tmpl w:val="C2A6DD1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8D4369"/>
    <w:multiLevelType w:val="hybridMultilevel"/>
    <w:tmpl w:val="B1EC50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A98678D"/>
    <w:multiLevelType w:val="hybridMultilevel"/>
    <w:tmpl w:val="A66619C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EC817E1"/>
    <w:multiLevelType w:val="hybridMultilevel"/>
    <w:tmpl w:val="99969C48"/>
    <w:lvl w:ilvl="0" w:tplc="317499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591047"/>
    <w:multiLevelType w:val="hybridMultilevel"/>
    <w:tmpl w:val="2E585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B90876"/>
    <w:multiLevelType w:val="hybridMultilevel"/>
    <w:tmpl w:val="0548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F057F3"/>
    <w:multiLevelType w:val="hybridMultilevel"/>
    <w:tmpl w:val="9E7A4BF8"/>
    <w:lvl w:ilvl="0" w:tplc="47E44E9C">
      <w:start w:val="1"/>
      <w:numFmt w:val="decimal"/>
      <w:lvlText w:val="%1."/>
      <w:lvlJc w:val="left"/>
      <w:pPr>
        <w:tabs>
          <w:tab w:val="num" w:pos="360"/>
        </w:tabs>
        <w:ind w:left="360" w:hanging="360"/>
      </w:pPr>
      <w:rPr>
        <w:rFonts w:ascii="Arial" w:hAnsi="Arial" w:hint="default"/>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7182525E"/>
    <w:multiLevelType w:val="hybridMultilevel"/>
    <w:tmpl w:val="34585B0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E460F7D"/>
    <w:multiLevelType w:val="hybridMultilevel"/>
    <w:tmpl w:val="C158F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
  </w:num>
  <w:num w:numId="4">
    <w:abstractNumId w:val="4"/>
  </w:num>
  <w:num w:numId="5">
    <w:abstractNumId w:val="6"/>
  </w:num>
  <w:num w:numId="6">
    <w:abstractNumId w:val="7"/>
  </w:num>
  <w:num w:numId="7">
    <w:abstractNumId w:val="0"/>
  </w:num>
  <w:num w:numId="8">
    <w:abstractNumId w:val="5"/>
  </w:num>
  <w:num w:numId="9">
    <w:abstractNumId w:val="11"/>
  </w:num>
  <w:num w:numId="10">
    <w:abstractNumId w:val="10"/>
  </w:num>
  <w:num w:numId="11">
    <w:abstractNumId w:val="3"/>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3794"/>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2C1FB0"/>
    <w:rsid w:val="00006FDC"/>
    <w:rsid w:val="000840ED"/>
    <w:rsid w:val="000941EE"/>
    <w:rsid w:val="000C5EE7"/>
    <w:rsid w:val="00112FEB"/>
    <w:rsid w:val="001145EB"/>
    <w:rsid w:val="00127D98"/>
    <w:rsid w:val="001452C3"/>
    <w:rsid w:val="00221D0E"/>
    <w:rsid w:val="00256D52"/>
    <w:rsid w:val="0026737C"/>
    <w:rsid w:val="002A5F4E"/>
    <w:rsid w:val="002C1FB0"/>
    <w:rsid w:val="002F3B97"/>
    <w:rsid w:val="002F6EE2"/>
    <w:rsid w:val="00447CAE"/>
    <w:rsid w:val="00486CB0"/>
    <w:rsid w:val="00537888"/>
    <w:rsid w:val="00537B2E"/>
    <w:rsid w:val="0057686B"/>
    <w:rsid w:val="00603C37"/>
    <w:rsid w:val="0060740D"/>
    <w:rsid w:val="00624CB4"/>
    <w:rsid w:val="00625978"/>
    <w:rsid w:val="006371CD"/>
    <w:rsid w:val="006A61AA"/>
    <w:rsid w:val="006B4C0B"/>
    <w:rsid w:val="006C06B4"/>
    <w:rsid w:val="007944BB"/>
    <w:rsid w:val="007D3E34"/>
    <w:rsid w:val="008812F0"/>
    <w:rsid w:val="00891772"/>
    <w:rsid w:val="008E6543"/>
    <w:rsid w:val="00A25D03"/>
    <w:rsid w:val="00A44239"/>
    <w:rsid w:val="00A56F75"/>
    <w:rsid w:val="00AB3232"/>
    <w:rsid w:val="00AF2CDA"/>
    <w:rsid w:val="00B161D2"/>
    <w:rsid w:val="00B2170B"/>
    <w:rsid w:val="00B37517"/>
    <w:rsid w:val="00B51BA9"/>
    <w:rsid w:val="00B60601"/>
    <w:rsid w:val="00B60AE0"/>
    <w:rsid w:val="00B62975"/>
    <w:rsid w:val="00B906E9"/>
    <w:rsid w:val="00BD1C9D"/>
    <w:rsid w:val="00C512F6"/>
    <w:rsid w:val="00CF0D4C"/>
    <w:rsid w:val="00D00B45"/>
    <w:rsid w:val="00D220E9"/>
    <w:rsid w:val="00D614BB"/>
    <w:rsid w:val="00D624C4"/>
    <w:rsid w:val="00D95178"/>
    <w:rsid w:val="00DA75F7"/>
    <w:rsid w:val="00DB08B3"/>
    <w:rsid w:val="00DC0E71"/>
    <w:rsid w:val="00E2124C"/>
    <w:rsid w:val="00E33D08"/>
    <w:rsid w:val="00E9438E"/>
    <w:rsid w:val="00ED3C24"/>
    <w:rsid w:val="00ED4D75"/>
    <w:rsid w:val="00EF290A"/>
    <w:rsid w:val="00F03DD0"/>
    <w:rsid w:val="00F11A4A"/>
    <w:rsid w:val="00FA0371"/>
    <w:rsid w:val="00FA1757"/>
    <w:rsid w:val="00FD42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D03"/>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5D03"/>
    <w:pPr>
      <w:widowControl w:val="0"/>
      <w:autoSpaceDE w:val="0"/>
      <w:autoSpaceDN w:val="0"/>
      <w:adjustRightInd w:val="0"/>
    </w:pPr>
    <w:rPr>
      <w:rFonts w:ascii="Times New Roman" w:hAnsi="Times New Roman" w:cs="Times New Roman"/>
      <w:color w:val="000000"/>
      <w:sz w:val="24"/>
      <w:szCs w:val="24"/>
    </w:rPr>
  </w:style>
  <w:style w:type="paragraph" w:customStyle="1" w:styleId="CM8">
    <w:name w:val="CM8"/>
    <w:basedOn w:val="Default"/>
    <w:next w:val="Default"/>
    <w:uiPriority w:val="99"/>
    <w:rsid w:val="00A25D03"/>
    <w:rPr>
      <w:color w:val="auto"/>
    </w:rPr>
  </w:style>
  <w:style w:type="paragraph" w:customStyle="1" w:styleId="CM3">
    <w:name w:val="CM3"/>
    <w:basedOn w:val="Default"/>
    <w:next w:val="Default"/>
    <w:uiPriority w:val="99"/>
    <w:rsid w:val="00A25D03"/>
    <w:pPr>
      <w:spacing w:line="228" w:lineRule="atLeast"/>
    </w:pPr>
    <w:rPr>
      <w:color w:val="auto"/>
    </w:rPr>
  </w:style>
  <w:style w:type="paragraph" w:styleId="Header">
    <w:name w:val="header"/>
    <w:basedOn w:val="Normal"/>
    <w:link w:val="HeaderChar"/>
    <w:uiPriority w:val="99"/>
    <w:semiHidden/>
    <w:unhideWhenUsed/>
    <w:rsid w:val="00D00B45"/>
    <w:pPr>
      <w:tabs>
        <w:tab w:val="center" w:pos="4680"/>
        <w:tab w:val="right" w:pos="9360"/>
      </w:tabs>
    </w:pPr>
  </w:style>
  <w:style w:type="character" w:customStyle="1" w:styleId="HeaderChar">
    <w:name w:val="Header Char"/>
    <w:basedOn w:val="DefaultParagraphFont"/>
    <w:link w:val="Header"/>
    <w:uiPriority w:val="99"/>
    <w:semiHidden/>
    <w:locked/>
    <w:rsid w:val="00D00B45"/>
    <w:rPr>
      <w:rFonts w:cs="Times New Roman"/>
    </w:rPr>
  </w:style>
  <w:style w:type="paragraph" w:styleId="Footer">
    <w:name w:val="footer"/>
    <w:basedOn w:val="Normal"/>
    <w:link w:val="FooterChar"/>
    <w:uiPriority w:val="99"/>
    <w:unhideWhenUsed/>
    <w:rsid w:val="00D00B45"/>
    <w:pPr>
      <w:tabs>
        <w:tab w:val="center" w:pos="4680"/>
        <w:tab w:val="right" w:pos="9360"/>
      </w:tabs>
    </w:pPr>
  </w:style>
  <w:style w:type="character" w:customStyle="1" w:styleId="FooterChar">
    <w:name w:val="Footer Char"/>
    <w:basedOn w:val="DefaultParagraphFont"/>
    <w:link w:val="Footer"/>
    <w:uiPriority w:val="99"/>
    <w:locked/>
    <w:rsid w:val="00D00B45"/>
    <w:rPr>
      <w:rFonts w:cs="Times New Roman"/>
    </w:rPr>
  </w:style>
  <w:style w:type="paragraph" w:styleId="NoSpacing">
    <w:name w:val="No Spacing"/>
    <w:uiPriority w:val="1"/>
    <w:qFormat/>
    <w:rsid w:val="001452C3"/>
    <w:rPr>
      <w:rFonts w:cs="Times New Roman"/>
      <w:sz w:val="22"/>
      <w:szCs w:val="22"/>
    </w:rPr>
  </w:style>
  <w:style w:type="paragraph" w:styleId="BalloonText">
    <w:name w:val="Balloon Text"/>
    <w:basedOn w:val="Normal"/>
    <w:link w:val="BalloonTextChar"/>
    <w:uiPriority w:val="99"/>
    <w:semiHidden/>
    <w:unhideWhenUsed/>
    <w:rsid w:val="00145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2C3"/>
    <w:rPr>
      <w:rFonts w:ascii="Tahoma" w:hAnsi="Tahoma" w:cs="Tahoma"/>
      <w:sz w:val="16"/>
      <w:szCs w:val="16"/>
    </w:rPr>
  </w:style>
  <w:style w:type="character" w:styleId="Hyperlink">
    <w:name w:val="Hyperlink"/>
    <w:basedOn w:val="DefaultParagraphFont"/>
    <w:uiPriority w:val="99"/>
    <w:unhideWhenUsed/>
    <w:rsid w:val="00F03DD0"/>
    <w:rPr>
      <w:color w:val="0000FF"/>
      <w:u w:val="single"/>
    </w:rPr>
  </w:style>
  <w:style w:type="character" w:styleId="CommentReference">
    <w:name w:val="annotation reference"/>
    <w:basedOn w:val="DefaultParagraphFont"/>
    <w:uiPriority w:val="99"/>
    <w:semiHidden/>
    <w:unhideWhenUsed/>
    <w:rsid w:val="00B161D2"/>
    <w:rPr>
      <w:sz w:val="16"/>
      <w:szCs w:val="16"/>
    </w:rPr>
  </w:style>
  <w:style w:type="paragraph" w:styleId="CommentText">
    <w:name w:val="annotation text"/>
    <w:basedOn w:val="Normal"/>
    <w:link w:val="CommentTextChar"/>
    <w:uiPriority w:val="99"/>
    <w:unhideWhenUsed/>
    <w:rsid w:val="00B161D2"/>
    <w:pPr>
      <w:spacing w:line="240" w:lineRule="auto"/>
    </w:pPr>
    <w:rPr>
      <w:sz w:val="20"/>
      <w:szCs w:val="20"/>
    </w:rPr>
  </w:style>
  <w:style w:type="character" w:customStyle="1" w:styleId="CommentTextChar">
    <w:name w:val="Comment Text Char"/>
    <w:basedOn w:val="DefaultParagraphFont"/>
    <w:link w:val="CommentText"/>
    <w:uiPriority w:val="99"/>
    <w:rsid w:val="00B161D2"/>
    <w:rPr>
      <w:rFonts w:cs="Times New Roman"/>
    </w:rPr>
  </w:style>
  <w:style w:type="paragraph" w:styleId="CommentSubject">
    <w:name w:val="annotation subject"/>
    <w:basedOn w:val="CommentText"/>
    <w:next w:val="CommentText"/>
    <w:link w:val="CommentSubjectChar"/>
    <w:uiPriority w:val="99"/>
    <w:semiHidden/>
    <w:unhideWhenUsed/>
    <w:rsid w:val="00B161D2"/>
    <w:rPr>
      <w:b/>
      <w:bCs/>
    </w:rPr>
  </w:style>
  <w:style w:type="character" w:customStyle="1" w:styleId="CommentSubjectChar">
    <w:name w:val="Comment Subject Char"/>
    <w:basedOn w:val="CommentTextChar"/>
    <w:link w:val="CommentSubject"/>
    <w:uiPriority w:val="99"/>
    <w:semiHidden/>
    <w:rsid w:val="00B161D2"/>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Brammer</dc:creator>
  <cp:lastModifiedBy>Brammer, Jan</cp:lastModifiedBy>
  <cp:revision>2</cp:revision>
  <cp:lastPrinted>2012-07-12T12:42:00Z</cp:lastPrinted>
  <dcterms:created xsi:type="dcterms:W3CDTF">2014-09-19T14:03:00Z</dcterms:created>
  <dcterms:modified xsi:type="dcterms:W3CDTF">2014-09-19T14:03:00Z</dcterms:modified>
</cp:coreProperties>
</file>