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60" w:rsidRDefault="00E1779D" w:rsidP="0024395E">
      <w:pPr>
        <w:spacing w:after="0" w:line="240" w:lineRule="auto"/>
        <w:rPr>
          <w:rFonts w:ascii="Tahoma" w:hAnsi="Tahoma" w:cs="Tahoma"/>
          <w:sz w:val="20"/>
          <w:szCs w:val="20"/>
        </w:rPr>
      </w:pPr>
      <w:r w:rsidRPr="00126DA5">
        <w:rPr>
          <w:rFonts w:ascii="Tahoma" w:hAnsi="Tahoma" w:cs="Tahoma"/>
          <w:noProof/>
          <w:sz w:val="20"/>
          <w:szCs w:val="20"/>
        </w:rPr>
        <w:drawing>
          <wp:inline distT="0" distB="0" distL="0" distR="0">
            <wp:extent cx="1533525" cy="732068"/>
            <wp:effectExtent l="19050" t="0" r="9525" b="0"/>
            <wp:docPr id="5" name="Picture 0" descr="sigep_logotype_4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ep_logotype_4cp.jpg"/>
                    <pic:cNvPicPr/>
                  </pic:nvPicPr>
                  <pic:blipFill>
                    <a:blip r:embed="rId8" cstate="print"/>
                    <a:stretch>
                      <a:fillRect/>
                    </a:stretch>
                  </pic:blipFill>
                  <pic:spPr>
                    <a:xfrm>
                      <a:off x="0" y="0"/>
                      <a:ext cx="1545721" cy="737890"/>
                    </a:xfrm>
                    <a:prstGeom prst="rect">
                      <a:avLst/>
                    </a:prstGeom>
                  </pic:spPr>
                </pic:pic>
              </a:graphicData>
            </a:graphic>
          </wp:inline>
        </w:drawing>
      </w:r>
      <w:r w:rsidR="00B22D9F" w:rsidRPr="00126DA5">
        <w:rPr>
          <w:rFonts w:ascii="Tahoma" w:hAnsi="Tahoma" w:cs="Tahoma"/>
          <w:sz w:val="20"/>
          <w:szCs w:val="20"/>
        </w:rPr>
        <w:tab/>
      </w:r>
      <w:r w:rsidR="00B22D9F" w:rsidRPr="00126DA5">
        <w:rPr>
          <w:rFonts w:ascii="Tahoma" w:hAnsi="Tahoma" w:cs="Tahoma"/>
          <w:sz w:val="20"/>
          <w:szCs w:val="20"/>
        </w:rPr>
        <w:tab/>
      </w:r>
    </w:p>
    <w:p w:rsidR="0024395E" w:rsidRPr="00126DA5" w:rsidRDefault="0024395E" w:rsidP="00980E60">
      <w:pPr>
        <w:spacing w:after="0" w:line="240" w:lineRule="auto"/>
        <w:jc w:val="center"/>
        <w:rPr>
          <w:rFonts w:ascii="Tahoma" w:hAnsi="Tahoma" w:cs="Tahoma"/>
          <w:kern w:val="2"/>
          <w:sz w:val="20"/>
          <w:szCs w:val="20"/>
        </w:rPr>
      </w:pPr>
      <w:r w:rsidRPr="0024395E">
        <w:rPr>
          <w:rFonts w:ascii="Tahoma" w:hAnsi="Tahoma" w:cs="Tahoma"/>
          <w:b/>
          <w:kern w:val="2"/>
          <w:sz w:val="20"/>
          <w:szCs w:val="20"/>
        </w:rPr>
        <w:t>IMMEDIATE RELEASE</w:t>
      </w:r>
    </w:p>
    <w:p w:rsidR="00980E60" w:rsidRDefault="00980E60" w:rsidP="004B1B0F">
      <w:pPr>
        <w:spacing w:after="0" w:line="240" w:lineRule="auto"/>
        <w:rPr>
          <w:rFonts w:ascii="Tahoma" w:hAnsi="Tahoma" w:cs="Tahoma"/>
          <w:kern w:val="2"/>
          <w:sz w:val="20"/>
          <w:szCs w:val="20"/>
        </w:rPr>
      </w:pPr>
    </w:p>
    <w:p w:rsidR="00980E60" w:rsidRDefault="00980E60" w:rsidP="004B1B0F">
      <w:pPr>
        <w:spacing w:after="0" w:line="240" w:lineRule="auto"/>
        <w:rPr>
          <w:rFonts w:ascii="Tahoma" w:hAnsi="Tahoma" w:cs="Tahoma"/>
          <w:kern w:val="2"/>
          <w:sz w:val="20"/>
          <w:szCs w:val="20"/>
        </w:rPr>
      </w:pPr>
    </w:p>
    <w:p w:rsidR="004B1B0F" w:rsidRPr="00126DA5" w:rsidRDefault="004B1B0F" w:rsidP="004B1B0F">
      <w:pPr>
        <w:spacing w:after="0" w:line="240" w:lineRule="auto"/>
        <w:rPr>
          <w:rFonts w:ascii="Tahoma" w:hAnsi="Tahoma" w:cs="Tahoma"/>
          <w:kern w:val="2"/>
          <w:sz w:val="20"/>
          <w:szCs w:val="20"/>
        </w:rPr>
      </w:pPr>
      <w:r w:rsidRPr="00126DA5">
        <w:rPr>
          <w:rFonts w:ascii="Tahoma" w:hAnsi="Tahoma" w:cs="Tahoma"/>
          <w:kern w:val="2"/>
          <w:sz w:val="20"/>
          <w:szCs w:val="20"/>
        </w:rPr>
        <w:t>Sigma Phi Epsilon</w:t>
      </w:r>
    </w:p>
    <w:p w:rsidR="004B1B0F" w:rsidRPr="00126DA5" w:rsidRDefault="0054610A" w:rsidP="004B1B0F">
      <w:pPr>
        <w:spacing w:after="0" w:line="240" w:lineRule="auto"/>
        <w:rPr>
          <w:rFonts w:ascii="Tahoma" w:hAnsi="Tahoma" w:cs="Tahoma"/>
          <w:kern w:val="2"/>
          <w:sz w:val="20"/>
          <w:szCs w:val="20"/>
        </w:rPr>
      </w:pPr>
      <w:r w:rsidRPr="00126DA5">
        <w:rPr>
          <w:rFonts w:ascii="Tahoma" w:hAnsi="Tahoma" w:cs="Tahoma"/>
          <w:kern w:val="2"/>
          <w:sz w:val="20"/>
          <w:szCs w:val="20"/>
        </w:rPr>
        <w:t>Local Address</w:t>
      </w:r>
    </w:p>
    <w:p w:rsidR="004B1B0F" w:rsidRPr="00126DA5" w:rsidRDefault="004B1B0F" w:rsidP="004B1B0F">
      <w:pPr>
        <w:spacing w:after="0" w:line="240" w:lineRule="auto"/>
        <w:rPr>
          <w:rFonts w:ascii="Tahoma" w:hAnsi="Tahoma" w:cs="Tahoma"/>
          <w:color w:val="FF0000"/>
          <w:kern w:val="2"/>
          <w:sz w:val="20"/>
          <w:szCs w:val="20"/>
        </w:rPr>
      </w:pPr>
      <w:r w:rsidRPr="00126DA5">
        <w:rPr>
          <w:rFonts w:ascii="Tahoma" w:hAnsi="Tahoma" w:cs="Tahoma"/>
          <w:kern w:val="2"/>
          <w:sz w:val="20"/>
          <w:szCs w:val="20"/>
        </w:rPr>
        <w:t xml:space="preserve">Contact: </w:t>
      </w:r>
      <w:r w:rsidR="0054610A" w:rsidRPr="00126DA5">
        <w:rPr>
          <w:rFonts w:ascii="Tahoma" w:hAnsi="Tahoma" w:cs="Tahoma"/>
          <w:color w:val="FF0000"/>
          <w:kern w:val="2"/>
          <w:sz w:val="20"/>
          <w:szCs w:val="20"/>
        </w:rPr>
        <w:t>Local Spokesperson</w:t>
      </w:r>
    </w:p>
    <w:p w:rsidR="004B1B0F" w:rsidRPr="00126DA5" w:rsidRDefault="0054610A" w:rsidP="004B1B0F">
      <w:pPr>
        <w:spacing w:after="0" w:line="240" w:lineRule="auto"/>
        <w:rPr>
          <w:rFonts w:ascii="Tahoma" w:hAnsi="Tahoma" w:cs="Tahoma"/>
          <w:color w:val="FF0000"/>
          <w:kern w:val="2"/>
          <w:sz w:val="20"/>
          <w:szCs w:val="20"/>
        </w:rPr>
      </w:pPr>
      <w:r w:rsidRPr="00126DA5">
        <w:rPr>
          <w:rFonts w:ascii="Tahoma" w:hAnsi="Tahoma" w:cs="Tahoma"/>
          <w:color w:val="FF0000"/>
          <w:kern w:val="2"/>
          <w:sz w:val="20"/>
          <w:szCs w:val="20"/>
        </w:rPr>
        <w:t>Spokesperson e-mail</w:t>
      </w:r>
    </w:p>
    <w:p w:rsidR="0054610A" w:rsidRPr="00126DA5" w:rsidRDefault="0054610A" w:rsidP="004B1B0F">
      <w:pPr>
        <w:spacing w:after="0" w:line="240" w:lineRule="auto"/>
        <w:rPr>
          <w:rFonts w:ascii="Tahoma" w:hAnsi="Tahoma" w:cs="Tahoma"/>
          <w:color w:val="FF0000"/>
          <w:kern w:val="2"/>
          <w:sz w:val="20"/>
          <w:szCs w:val="20"/>
        </w:rPr>
      </w:pPr>
      <w:r w:rsidRPr="00126DA5">
        <w:rPr>
          <w:rFonts w:ascii="Tahoma" w:hAnsi="Tahoma" w:cs="Tahoma"/>
          <w:color w:val="FF0000"/>
          <w:kern w:val="2"/>
          <w:sz w:val="20"/>
          <w:szCs w:val="20"/>
        </w:rPr>
        <w:t>Spokesperson Phone</w:t>
      </w:r>
    </w:p>
    <w:p w:rsidR="004B1B0F" w:rsidRPr="00126DA5" w:rsidRDefault="0054610A" w:rsidP="004B1B0F">
      <w:pPr>
        <w:spacing w:after="0" w:line="240" w:lineRule="auto"/>
        <w:rPr>
          <w:rFonts w:ascii="Tahoma" w:hAnsi="Tahoma" w:cs="Tahoma"/>
          <w:color w:val="FF0000"/>
          <w:kern w:val="2"/>
          <w:sz w:val="20"/>
          <w:szCs w:val="20"/>
        </w:rPr>
      </w:pPr>
      <w:r w:rsidRPr="00126DA5">
        <w:rPr>
          <w:rFonts w:ascii="Tahoma" w:hAnsi="Tahoma" w:cs="Tahoma"/>
          <w:color w:val="FF0000"/>
          <w:kern w:val="2"/>
          <w:sz w:val="20"/>
          <w:szCs w:val="20"/>
        </w:rPr>
        <w:t>Local website</w:t>
      </w:r>
    </w:p>
    <w:p w:rsidR="0054610A" w:rsidRPr="00126DA5" w:rsidRDefault="0054610A" w:rsidP="004B1B0F">
      <w:pPr>
        <w:spacing w:after="0" w:line="240" w:lineRule="auto"/>
        <w:rPr>
          <w:rFonts w:ascii="Tahoma" w:hAnsi="Tahoma" w:cs="Tahoma"/>
          <w:kern w:val="2"/>
          <w:sz w:val="20"/>
          <w:szCs w:val="20"/>
        </w:rPr>
      </w:pPr>
      <w:r w:rsidRPr="00126DA5">
        <w:rPr>
          <w:rFonts w:ascii="Tahoma" w:hAnsi="Tahoma" w:cs="Tahoma"/>
          <w:kern w:val="2"/>
          <w:sz w:val="20"/>
          <w:szCs w:val="20"/>
        </w:rPr>
        <w:t>www.sigep.org</w:t>
      </w:r>
    </w:p>
    <w:p w:rsidR="00E1779D" w:rsidRPr="00126DA5" w:rsidRDefault="00E1779D" w:rsidP="004B1B0F">
      <w:pPr>
        <w:spacing w:after="0" w:line="240" w:lineRule="auto"/>
        <w:rPr>
          <w:rFonts w:ascii="Tahoma" w:hAnsi="Tahoma" w:cs="Tahoma"/>
          <w:kern w:val="2"/>
          <w:sz w:val="20"/>
          <w:szCs w:val="20"/>
        </w:rPr>
      </w:pPr>
    </w:p>
    <w:p w:rsidR="003C3A5E" w:rsidRPr="002A15A8" w:rsidRDefault="0024395E" w:rsidP="004E11F4">
      <w:pPr>
        <w:spacing w:after="0" w:line="360" w:lineRule="auto"/>
        <w:rPr>
          <w:rFonts w:ascii="Tahoma" w:hAnsi="Tahoma" w:cs="Tahoma"/>
          <w:b/>
          <w:kern w:val="2"/>
          <w:sz w:val="20"/>
          <w:szCs w:val="20"/>
        </w:rPr>
      </w:pPr>
      <w:r w:rsidRPr="002A15A8">
        <w:rPr>
          <w:rFonts w:ascii="Tahoma" w:hAnsi="Tahoma" w:cs="Tahoma"/>
          <w:b/>
          <w:color w:val="FF0000"/>
          <w:kern w:val="2"/>
          <w:sz w:val="20"/>
          <w:szCs w:val="20"/>
        </w:rPr>
        <w:t xml:space="preserve"> </w:t>
      </w:r>
      <w:r w:rsidR="00C2714C" w:rsidRPr="002A15A8">
        <w:rPr>
          <w:rFonts w:ascii="Tahoma" w:hAnsi="Tahoma" w:cs="Tahoma"/>
          <w:b/>
          <w:color w:val="FF0000"/>
          <w:kern w:val="2"/>
          <w:sz w:val="20"/>
          <w:szCs w:val="20"/>
        </w:rPr>
        <w:t>(School Name)</w:t>
      </w:r>
      <w:r w:rsidR="00C2714C" w:rsidRPr="002A15A8">
        <w:rPr>
          <w:rFonts w:ascii="Tahoma" w:hAnsi="Tahoma" w:cs="Tahoma"/>
          <w:b/>
          <w:kern w:val="2"/>
          <w:sz w:val="20"/>
          <w:szCs w:val="20"/>
        </w:rPr>
        <w:t xml:space="preserve"> </w:t>
      </w:r>
      <w:r w:rsidR="002A15A8" w:rsidRPr="002A15A8">
        <w:rPr>
          <w:rFonts w:ascii="Tahoma" w:hAnsi="Tahoma" w:cs="Tahoma"/>
          <w:b/>
          <w:kern w:val="2"/>
          <w:sz w:val="20"/>
          <w:szCs w:val="20"/>
        </w:rPr>
        <w:t>chapter recognized as one of Sigma Phi Epsilon’s best</w:t>
      </w:r>
    </w:p>
    <w:p w:rsidR="002A15A8" w:rsidRPr="002A15A8" w:rsidRDefault="003C3A5E" w:rsidP="002A15A8">
      <w:pPr>
        <w:pStyle w:val="NormalWeb"/>
        <w:spacing w:line="270" w:lineRule="atLeast"/>
        <w:rPr>
          <w:rFonts w:ascii="Tahoma" w:hAnsi="Tahoma" w:cs="Tahoma"/>
          <w:sz w:val="20"/>
          <w:szCs w:val="20"/>
        </w:rPr>
      </w:pPr>
      <w:r w:rsidRPr="00126DA5">
        <w:rPr>
          <w:rFonts w:ascii="Tahoma" w:hAnsi="Tahoma" w:cs="Tahoma"/>
          <w:sz w:val="20"/>
          <w:szCs w:val="20"/>
        </w:rPr>
        <w:t xml:space="preserve">City, Date: </w:t>
      </w:r>
      <w:r w:rsidR="00BC4B3D" w:rsidRPr="00BC4B3D">
        <w:rPr>
          <w:rFonts w:ascii="Tahoma" w:hAnsi="Tahoma" w:cs="Tahoma"/>
          <w:color w:val="FF0000"/>
          <w:sz w:val="20"/>
          <w:szCs w:val="20"/>
        </w:rPr>
        <w:t>(</w:t>
      </w:r>
      <w:r w:rsidR="002A15A8" w:rsidRPr="00BC4B3D">
        <w:rPr>
          <w:rFonts w:ascii="Tahoma" w:hAnsi="Tahoma" w:cs="Tahoma"/>
          <w:color w:val="FF0000"/>
          <w:sz w:val="20"/>
          <w:szCs w:val="20"/>
        </w:rPr>
        <w:t>C</w:t>
      </w:r>
      <w:r w:rsidR="002A15A8">
        <w:rPr>
          <w:rFonts w:ascii="Tahoma" w:hAnsi="Tahoma" w:cs="Tahoma"/>
          <w:color w:val="FF0000"/>
          <w:sz w:val="20"/>
          <w:szCs w:val="20"/>
        </w:rPr>
        <w:t>hapter designation</w:t>
      </w:r>
      <w:r w:rsidR="00BC4B3D">
        <w:rPr>
          <w:rFonts w:ascii="Tahoma" w:hAnsi="Tahoma" w:cs="Tahoma"/>
          <w:color w:val="FF0000"/>
          <w:sz w:val="20"/>
          <w:szCs w:val="20"/>
        </w:rPr>
        <w:t>)</w:t>
      </w:r>
      <w:r w:rsidRPr="00126DA5">
        <w:rPr>
          <w:rFonts w:ascii="Tahoma" w:hAnsi="Tahoma" w:cs="Tahoma"/>
          <w:sz w:val="20"/>
          <w:szCs w:val="20"/>
        </w:rPr>
        <w:t xml:space="preserve">, of </w:t>
      </w:r>
      <w:r w:rsidR="00BC4B3D" w:rsidRPr="00BC4B3D">
        <w:rPr>
          <w:rFonts w:ascii="Tahoma" w:hAnsi="Tahoma" w:cs="Tahoma"/>
          <w:color w:val="FF0000"/>
          <w:sz w:val="20"/>
          <w:szCs w:val="20"/>
        </w:rPr>
        <w:t>(</w:t>
      </w:r>
      <w:r w:rsidRPr="00BC4B3D">
        <w:rPr>
          <w:rFonts w:ascii="Tahoma" w:hAnsi="Tahoma" w:cs="Tahoma"/>
          <w:color w:val="FF0000"/>
          <w:sz w:val="20"/>
          <w:szCs w:val="20"/>
        </w:rPr>
        <w:t>s</w:t>
      </w:r>
      <w:r w:rsidRPr="00126DA5">
        <w:rPr>
          <w:rFonts w:ascii="Tahoma" w:hAnsi="Tahoma" w:cs="Tahoma"/>
          <w:color w:val="FF0000"/>
          <w:sz w:val="20"/>
          <w:szCs w:val="20"/>
        </w:rPr>
        <w:t>chool</w:t>
      </w:r>
      <w:r w:rsidR="00BC4B3D">
        <w:rPr>
          <w:rFonts w:ascii="Tahoma" w:hAnsi="Tahoma" w:cs="Tahoma"/>
          <w:color w:val="FF0000"/>
          <w:sz w:val="20"/>
          <w:szCs w:val="20"/>
        </w:rPr>
        <w:t>)</w:t>
      </w:r>
      <w:r w:rsidRPr="00126DA5">
        <w:rPr>
          <w:rFonts w:ascii="Tahoma" w:hAnsi="Tahoma" w:cs="Tahoma"/>
          <w:sz w:val="20"/>
          <w:szCs w:val="20"/>
        </w:rPr>
        <w:t xml:space="preserve"> </w:t>
      </w:r>
      <w:r w:rsidR="002A15A8">
        <w:rPr>
          <w:rFonts w:ascii="Tahoma" w:hAnsi="Tahoma" w:cs="Tahoma"/>
          <w:sz w:val="20"/>
          <w:szCs w:val="20"/>
        </w:rPr>
        <w:t xml:space="preserve">was recently named one of Sigma Phi Epsilon’s best chapters in the nation and recognized with the coveted Buchanan Cup. </w:t>
      </w:r>
      <w:r w:rsidR="00F70496">
        <w:rPr>
          <w:rFonts w:ascii="Tahoma" w:hAnsi="Tahoma" w:cs="Tahoma"/>
          <w:sz w:val="20"/>
          <w:szCs w:val="20"/>
        </w:rPr>
        <w:t>The Buchanan Cup</w:t>
      </w:r>
      <w:r w:rsidR="002A15A8">
        <w:rPr>
          <w:rFonts w:ascii="Tahoma" w:hAnsi="Tahoma" w:cs="Tahoma"/>
          <w:sz w:val="20"/>
          <w:szCs w:val="20"/>
        </w:rPr>
        <w:t xml:space="preserve">, </w:t>
      </w:r>
      <w:r w:rsidR="00F70496">
        <w:rPr>
          <w:rFonts w:ascii="Tahoma" w:hAnsi="Tahoma" w:cs="Tahoma"/>
          <w:sz w:val="20"/>
          <w:szCs w:val="20"/>
        </w:rPr>
        <w:t xml:space="preserve">an award for outstanding chapter performance, is </w:t>
      </w:r>
      <w:r w:rsidR="002A15A8">
        <w:rPr>
          <w:rFonts w:ascii="Tahoma" w:hAnsi="Tahoma" w:cs="Tahoma"/>
          <w:sz w:val="20"/>
          <w:szCs w:val="20"/>
        </w:rPr>
        <w:t>named after the fraternity’s former Grand President</w:t>
      </w:r>
      <w:r w:rsidR="002A15A8" w:rsidRPr="002A15A8">
        <w:rPr>
          <w:rFonts w:ascii="Tahoma" w:hAnsi="Tahoma" w:cs="Tahoma"/>
          <w:sz w:val="20"/>
          <w:szCs w:val="20"/>
        </w:rPr>
        <w:t xml:space="preserve"> </w:t>
      </w:r>
      <w:r w:rsidR="002A15A8">
        <w:rPr>
          <w:rFonts w:ascii="Tahoma" w:hAnsi="Tahoma" w:cs="Tahoma"/>
          <w:sz w:val="20"/>
          <w:szCs w:val="20"/>
        </w:rPr>
        <w:t>Edwin</w:t>
      </w:r>
      <w:r w:rsidR="00F70496">
        <w:rPr>
          <w:rFonts w:ascii="Tahoma" w:hAnsi="Tahoma" w:cs="Tahoma"/>
          <w:sz w:val="20"/>
          <w:szCs w:val="20"/>
        </w:rPr>
        <w:t xml:space="preserve"> Buchanan. It</w:t>
      </w:r>
      <w:r w:rsidR="002A15A8">
        <w:rPr>
          <w:rFonts w:ascii="Tahoma" w:hAnsi="Tahoma" w:cs="Tahoma"/>
          <w:sz w:val="20"/>
          <w:szCs w:val="20"/>
        </w:rPr>
        <w:t xml:space="preserve"> </w:t>
      </w:r>
      <w:r w:rsidR="00F70496">
        <w:rPr>
          <w:rFonts w:ascii="Tahoma" w:hAnsi="Tahoma" w:cs="Tahoma"/>
          <w:sz w:val="20"/>
          <w:szCs w:val="20"/>
        </w:rPr>
        <w:t>is bestowed</w:t>
      </w:r>
      <w:r w:rsidR="002A15A8" w:rsidRPr="002A15A8">
        <w:rPr>
          <w:rFonts w:ascii="Tahoma" w:hAnsi="Tahoma" w:cs="Tahoma"/>
          <w:sz w:val="20"/>
          <w:szCs w:val="20"/>
        </w:rPr>
        <w:t xml:space="preserve"> every two years for chapters excelling in </w:t>
      </w:r>
      <w:r w:rsidR="00BC4B3D">
        <w:rPr>
          <w:rFonts w:ascii="Tahoma" w:hAnsi="Tahoma" w:cs="Tahoma"/>
          <w:sz w:val="20"/>
          <w:szCs w:val="20"/>
        </w:rPr>
        <w:t>all areas of chapter operations</w:t>
      </w:r>
      <w:r w:rsidR="00A7610C">
        <w:rPr>
          <w:rFonts w:ascii="Tahoma" w:hAnsi="Tahoma" w:cs="Tahoma"/>
          <w:sz w:val="20"/>
          <w:szCs w:val="20"/>
        </w:rPr>
        <w:t xml:space="preserve"> </w:t>
      </w:r>
      <w:r w:rsidR="00206E75">
        <w:rPr>
          <w:rFonts w:ascii="Tahoma" w:hAnsi="Tahoma" w:cs="Tahoma"/>
          <w:sz w:val="20"/>
          <w:szCs w:val="20"/>
        </w:rPr>
        <w:t xml:space="preserve">and leadership </w:t>
      </w:r>
      <w:r w:rsidR="00A7610C">
        <w:rPr>
          <w:rFonts w:ascii="Tahoma" w:hAnsi="Tahoma" w:cs="Tahoma"/>
          <w:sz w:val="20"/>
          <w:szCs w:val="20"/>
        </w:rPr>
        <w:t xml:space="preserve">including </w:t>
      </w:r>
      <w:r w:rsidR="002A15A8" w:rsidRPr="002A15A8">
        <w:rPr>
          <w:rFonts w:ascii="Tahoma" w:hAnsi="Tahoma" w:cs="Tahoma"/>
          <w:sz w:val="20"/>
          <w:szCs w:val="20"/>
        </w:rPr>
        <w:t>volunteer support, recruitment, member development, academics, fiscal health and faculty engagement.</w:t>
      </w:r>
    </w:p>
    <w:p w:rsidR="003C3A5E" w:rsidRPr="00126DA5" w:rsidRDefault="00BC4B3D" w:rsidP="003C3A5E">
      <w:pPr>
        <w:rPr>
          <w:rFonts w:ascii="Tahoma" w:hAnsi="Tahoma" w:cs="Tahoma"/>
          <w:sz w:val="20"/>
          <w:szCs w:val="20"/>
        </w:rPr>
      </w:pPr>
      <w:r>
        <w:rPr>
          <w:rFonts w:ascii="Tahoma" w:hAnsi="Tahoma" w:cs="Tahoma"/>
          <w:sz w:val="20"/>
          <w:szCs w:val="20"/>
        </w:rPr>
        <w:t xml:space="preserve">This marks the </w:t>
      </w:r>
      <w:r w:rsidRPr="00BC4B3D">
        <w:rPr>
          <w:rFonts w:ascii="Tahoma" w:hAnsi="Tahoma" w:cs="Tahoma"/>
          <w:color w:val="FF0000"/>
          <w:sz w:val="20"/>
          <w:szCs w:val="20"/>
        </w:rPr>
        <w:t>(first, fifth?)</w:t>
      </w:r>
      <w:r>
        <w:rPr>
          <w:rFonts w:ascii="Tahoma" w:hAnsi="Tahoma" w:cs="Tahoma"/>
          <w:sz w:val="20"/>
          <w:szCs w:val="20"/>
        </w:rPr>
        <w:t xml:space="preserve"> time the </w:t>
      </w:r>
      <w:r w:rsidRPr="00BC4B3D">
        <w:rPr>
          <w:rFonts w:ascii="Tahoma" w:hAnsi="Tahoma" w:cs="Tahoma"/>
          <w:color w:val="FF0000"/>
          <w:sz w:val="20"/>
          <w:szCs w:val="20"/>
        </w:rPr>
        <w:t>(</w:t>
      </w:r>
      <w:r w:rsidR="002A15A8">
        <w:rPr>
          <w:rFonts w:ascii="Tahoma" w:hAnsi="Tahoma" w:cs="Tahoma"/>
          <w:color w:val="FF0000"/>
          <w:sz w:val="20"/>
          <w:szCs w:val="20"/>
        </w:rPr>
        <w:t>school</w:t>
      </w:r>
      <w:r>
        <w:rPr>
          <w:rFonts w:ascii="Tahoma" w:hAnsi="Tahoma" w:cs="Tahoma"/>
          <w:color w:val="FF0000"/>
          <w:sz w:val="20"/>
          <w:szCs w:val="20"/>
        </w:rPr>
        <w:t>)</w:t>
      </w:r>
      <w:r w:rsidR="002A15A8">
        <w:rPr>
          <w:rFonts w:ascii="Tahoma" w:hAnsi="Tahoma" w:cs="Tahoma"/>
          <w:color w:val="FF0000"/>
          <w:sz w:val="20"/>
          <w:szCs w:val="20"/>
        </w:rPr>
        <w:t xml:space="preserve"> </w:t>
      </w:r>
      <w:r w:rsidR="002A15A8" w:rsidRPr="00BC4B3D">
        <w:rPr>
          <w:rFonts w:ascii="Tahoma" w:hAnsi="Tahoma" w:cs="Tahoma"/>
          <w:sz w:val="20"/>
          <w:szCs w:val="20"/>
        </w:rPr>
        <w:t>chapter</w:t>
      </w:r>
      <w:r>
        <w:rPr>
          <w:rFonts w:ascii="Tahoma" w:hAnsi="Tahoma" w:cs="Tahoma"/>
          <w:sz w:val="20"/>
          <w:szCs w:val="20"/>
        </w:rPr>
        <w:t xml:space="preserve"> has won the </w:t>
      </w:r>
      <w:proofErr w:type="spellStart"/>
      <w:r>
        <w:rPr>
          <w:rFonts w:ascii="Tahoma" w:hAnsi="Tahoma" w:cs="Tahoma"/>
          <w:sz w:val="20"/>
          <w:szCs w:val="20"/>
        </w:rPr>
        <w:t>Buc</w:t>
      </w:r>
      <w:proofErr w:type="spellEnd"/>
      <w:r>
        <w:rPr>
          <w:rFonts w:ascii="Tahoma" w:hAnsi="Tahoma" w:cs="Tahoma"/>
          <w:sz w:val="20"/>
          <w:szCs w:val="20"/>
        </w:rPr>
        <w:t xml:space="preserve"> Cup</w:t>
      </w:r>
      <w:r w:rsidR="00B3111B">
        <w:rPr>
          <w:rFonts w:ascii="Tahoma" w:hAnsi="Tahoma" w:cs="Tahoma"/>
          <w:sz w:val="20"/>
          <w:szCs w:val="20"/>
        </w:rPr>
        <w:t>.</w:t>
      </w:r>
      <w:r>
        <w:rPr>
          <w:rFonts w:ascii="Tahoma" w:hAnsi="Tahoma" w:cs="Tahoma"/>
          <w:sz w:val="20"/>
          <w:szCs w:val="20"/>
        </w:rPr>
        <w:t xml:space="preserve"> For the rigorous application process, the chapter noted a number of efforts designed to make it a high performing chapter among the 240 SigEp chapters across the country.</w:t>
      </w:r>
    </w:p>
    <w:p w:rsidR="003C3A5E" w:rsidRPr="00126DA5" w:rsidRDefault="003C3A5E" w:rsidP="003C3A5E">
      <w:pPr>
        <w:rPr>
          <w:rFonts w:ascii="Tahoma" w:hAnsi="Tahoma" w:cs="Tahoma"/>
          <w:color w:val="FF0000"/>
          <w:sz w:val="20"/>
          <w:szCs w:val="20"/>
        </w:rPr>
      </w:pPr>
      <w:r w:rsidRPr="00126DA5">
        <w:rPr>
          <w:rFonts w:ascii="Tahoma" w:hAnsi="Tahoma" w:cs="Tahoma"/>
          <w:b/>
          <w:color w:val="FF0000"/>
          <w:sz w:val="20"/>
          <w:szCs w:val="20"/>
        </w:rPr>
        <w:t>[</w:t>
      </w:r>
      <w:r w:rsidR="00126DA5">
        <w:rPr>
          <w:rFonts w:ascii="Tahoma" w:hAnsi="Tahoma" w:cs="Tahoma"/>
          <w:b/>
          <w:color w:val="FF0000"/>
          <w:sz w:val="20"/>
          <w:szCs w:val="20"/>
        </w:rPr>
        <w:t>I</w:t>
      </w:r>
      <w:r w:rsidRPr="00126DA5">
        <w:rPr>
          <w:rFonts w:ascii="Tahoma" w:hAnsi="Tahoma" w:cs="Tahoma"/>
          <w:b/>
          <w:color w:val="FF0000"/>
          <w:sz w:val="20"/>
          <w:szCs w:val="20"/>
        </w:rPr>
        <w:t xml:space="preserve">nsert a paragraph </w:t>
      </w:r>
      <w:r w:rsidR="00126DA5">
        <w:rPr>
          <w:rFonts w:ascii="Tahoma" w:hAnsi="Tahoma" w:cs="Tahoma"/>
          <w:b/>
          <w:color w:val="FF0000"/>
          <w:sz w:val="20"/>
          <w:szCs w:val="20"/>
        </w:rPr>
        <w:t xml:space="preserve">here </w:t>
      </w:r>
      <w:r w:rsidRPr="00126DA5">
        <w:rPr>
          <w:rFonts w:ascii="Tahoma" w:hAnsi="Tahoma" w:cs="Tahoma"/>
          <w:b/>
          <w:color w:val="FF0000"/>
          <w:sz w:val="20"/>
          <w:szCs w:val="20"/>
        </w:rPr>
        <w:t xml:space="preserve">about </w:t>
      </w:r>
      <w:r w:rsidR="00BC4B3D">
        <w:rPr>
          <w:rFonts w:ascii="Tahoma" w:hAnsi="Tahoma" w:cs="Tahoma"/>
          <w:b/>
          <w:color w:val="FF0000"/>
          <w:sz w:val="20"/>
          <w:szCs w:val="20"/>
        </w:rPr>
        <w:t>the chapter’s programming and philanthropic efforts</w:t>
      </w:r>
      <w:r w:rsidRPr="00126DA5">
        <w:rPr>
          <w:rFonts w:ascii="Tahoma" w:hAnsi="Tahoma" w:cs="Tahoma"/>
          <w:b/>
          <w:color w:val="FF0000"/>
          <w:sz w:val="20"/>
          <w:szCs w:val="20"/>
        </w:rPr>
        <w:t>.  Include a few accomplishments that contrib</w:t>
      </w:r>
      <w:r w:rsidR="00BB39D2" w:rsidRPr="00126DA5">
        <w:rPr>
          <w:rFonts w:ascii="Tahoma" w:hAnsi="Tahoma" w:cs="Tahoma"/>
          <w:b/>
          <w:color w:val="FF0000"/>
          <w:sz w:val="20"/>
          <w:szCs w:val="20"/>
        </w:rPr>
        <w:t>uted to your selection</w:t>
      </w:r>
      <w:r w:rsidR="00A7610C">
        <w:rPr>
          <w:rFonts w:ascii="Tahoma" w:hAnsi="Tahoma" w:cs="Tahoma"/>
          <w:b/>
          <w:color w:val="FF0000"/>
          <w:sz w:val="20"/>
          <w:szCs w:val="20"/>
        </w:rPr>
        <w:t>.</w:t>
      </w:r>
      <w:r w:rsidR="00BB39D2" w:rsidRPr="00126DA5">
        <w:rPr>
          <w:rFonts w:ascii="Tahoma" w:hAnsi="Tahoma" w:cs="Tahoma"/>
          <w:b/>
          <w:color w:val="FF0000"/>
          <w:sz w:val="20"/>
          <w:szCs w:val="20"/>
        </w:rPr>
        <w:t xml:space="preserve"> </w:t>
      </w:r>
      <w:r w:rsidRPr="00126DA5">
        <w:rPr>
          <w:rFonts w:ascii="Tahoma" w:hAnsi="Tahoma" w:cs="Tahoma"/>
          <w:b/>
          <w:color w:val="FF0000"/>
          <w:sz w:val="20"/>
          <w:szCs w:val="20"/>
        </w:rPr>
        <w:t>It might sound like this:</w:t>
      </w:r>
      <w:r w:rsidRPr="00126DA5">
        <w:rPr>
          <w:rFonts w:ascii="Tahoma" w:hAnsi="Tahoma" w:cs="Tahoma"/>
          <w:color w:val="FF0000"/>
          <w:sz w:val="20"/>
          <w:szCs w:val="20"/>
        </w:rPr>
        <w:t xml:space="preserve"> </w:t>
      </w:r>
      <w:r w:rsidR="00F70496">
        <w:rPr>
          <w:rFonts w:ascii="Tahoma" w:hAnsi="Tahoma" w:cs="Tahoma"/>
          <w:color w:val="FF0000"/>
          <w:sz w:val="20"/>
          <w:szCs w:val="20"/>
        </w:rPr>
        <w:t>T</w:t>
      </w:r>
      <w:r w:rsidR="00BC4B3D">
        <w:rPr>
          <w:rFonts w:ascii="Tahoma" w:hAnsi="Tahoma" w:cs="Tahoma"/>
          <w:color w:val="FF0000"/>
          <w:sz w:val="20"/>
          <w:szCs w:val="20"/>
        </w:rPr>
        <w:t>he chapter outlined its efforts to engage faculty directly into the chapter’s programming</w:t>
      </w:r>
      <w:r w:rsidR="005B2600">
        <w:rPr>
          <w:rFonts w:ascii="Tahoma" w:hAnsi="Tahoma" w:cs="Tahoma"/>
          <w:color w:val="FF0000"/>
          <w:sz w:val="20"/>
          <w:szCs w:val="20"/>
        </w:rPr>
        <w:t xml:space="preserve"> and to serve in campus leadership roles like this year’s student government president</w:t>
      </w:r>
      <w:r w:rsidR="00BC4B3D">
        <w:rPr>
          <w:rFonts w:ascii="Tahoma" w:hAnsi="Tahoma" w:cs="Tahoma"/>
          <w:color w:val="FF0000"/>
          <w:sz w:val="20"/>
          <w:szCs w:val="20"/>
        </w:rPr>
        <w:t>. It included details about the Habitat for Humanity initiative launched by the chapter during an alternative spring break last fall as well as an academic Fantasy Football competition which helped raise the chapter’s GPA by .15.</w:t>
      </w:r>
      <w:r w:rsidRPr="00126DA5">
        <w:rPr>
          <w:rFonts w:ascii="Tahoma" w:hAnsi="Tahoma" w:cs="Tahoma"/>
          <w:color w:val="FF0000"/>
          <w:sz w:val="20"/>
          <w:szCs w:val="20"/>
        </w:rPr>
        <w:t>]</w:t>
      </w:r>
    </w:p>
    <w:p w:rsidR="003C3A5E" w:rsidRPr="00126DA5" w:rsidRDefault="00A1468B" w:rsidP="003C3A5E">
      <w:pPr>
        <w:rPr>
          <w:rFonts w:ascii="Tahoma" w:hAnsi="Tahoma" w:cs="Tahoma"/>
          <w:sz w:val="20"/>
          <w:szCs w:val="20"/>
        </w:rPr>
      </w:pPr>
      <w:r>
        <w:rPr>
          <w:rFonts w:ascii="Tahoma" w:hAnsi="Tahoma" w:cs="Tahoma"/>
          <w:sz w:val="20"/>
          <w:szCs w:val="20"/>
        </w:rPr>
        <w:t>SigEp’s Executive Directory Brain Warren</w:t>
      </w:r>
      <w:r w:rsidR="0024395E">
        <w:rPr>
          <w:rFonts w:ascii="Tahoma" w:hAnsi="Tahoma" w:cs="Tahoma"/>
          <w:sz w:val="20"/>
          <w:szCs w:val="20"/>
        </w:rPr>
        <w:t xml:space="preserve"> said,</w:t>
      </w:r>
      <w:r w:rsidR="00DE473D" w:rsidRPr="00126DA5">
        <w:rPr>
          <w:rFonts w:ascii="Tahoma" w:hAnsi="Tahoma" w:cs="Tahoma"/>
          <w:sz w:val="20"/>
          <w:szCs w:val="20"/>
        </w:rPr>
        <w:t xml:space="preserve"> </w:t>
      </w:r>
      <w:r w:rsidR="003C3A5E" w:rsidRPr="00126DA5">
        <w:rPr>
          <w:rFonts w:ascii="Tahoma" w:hAnsi="Tahoma" w:cs="Tahoma"/>
          <w:sz w:val="20"/>
          <w:szCs w:val="20"/>
        </w:rPr>
        <w:t>“</w:t>
      </w:r>
      <w:r>
        <w:rPr>
          <w:rFonts w:ascii="Tahoma" w:hAnsi="Tahoma" w:cs="Tahoma"/>
          <w:sz w:val="20"/>
          <w:szCs w:val="20"/>
        </w:rPr>
        <w:t>Buchanan Cup-</w:t>
      </w:r>
      <w:r w:rsidRPr="00A1468B">
        <w:rPr>
          <w:rFonts w:ascii="Tahoma" w:hAnsi="Tahoma" w:cs="Tahoma"/>
          <w:sz w:val="20"/>
          <w:szCs w:val="20"/>
        </w:rPr>
        <w:t xml:space="preserve">winning chapters are SigEp’s very best.  Their members set an example for others to emulate.  They challenge us to be better men, to be balanced men.  Their work is </w:t>
      </w:r>
      <w:r>
        <w:rPr>
          <w:rFonts w:ascii="Tahoma" w:hAnsi="Tahoma" w:cs="Tahoma"/>
          <w:sz w:val="20"/>
          <w:szCs w:val="20"/>
        </w:rPr>
        <w:t>shifting the stereotypes</w:t>
      </w:r>
      <w:r w:rsidRPr="00A1468B">
        <w:rPr>
          <w:rFonts w:ascii="Tahoma" w:hAnsi="Tahoma" w:cs="Tahoma"/>
          <w:sz w:val="20"/>
          <w:szCs w:val="20"/>
        </w:rPr>
        <w:t xml:space="preserve"> of fraternity</w:t>
      </w:r>
      <w:r>
        <w:rPr>
          <w:rFonts w:ascii="Tahoma" w:hAnsi="Tahoma" w:cs="Tahoma"/>
          <w:sz w:val="20"/>
          <w:szCs w:val="20"/>
        </w:rPr>
        <w:t xml:space="preserve"> from drinking and parties</w:t>
      </w:r>
      <w:r w:rsidRPr="00A1468B">
        <w:rPr>
          <w:rFonts w:ascii="Tahoma" w:hAnsi="Tahoma" w:cs="Tahoma"/>
          <w:sz w:val="20"/>
          <w:szCs w:val="20"/>
        </w:rPr>
        <w:t xml:space="preserve"> to development and leadership</w:t>
      </w:r>
      <w:r w:rsidR="00BC4B3D">
        <w:rPr>
          <w:rFonts w:ascii="Tahoma" w:hAnsi="Tahoma" w:cs="Tahoma"/>
          <w:sz w:val="20"/>
          <w:szCs w:val="20"/>
        </w:rPr>
        <w:t>.</w:t>
      </w:r>
      <w:r w:rsidR="0024395E">
        <w:rPr>
          <w:rFonts w:ascii="Tahoma" w:hAnsi="Tahoma" w:cs="Tahoma"/>
          <w:sz w:val="20"/>
          <w:szCs w:val="20"/>
        </w:rPr>
        <w:t xml:space="preserve">” </w:t>
      </w:r>
      <w:r w:rsidR="003C3A5E" w:rsidRPr="00126DA5">
        <w:rPr>
          <w:rFonts w:ascii="Tahoma" w:hAnsi="Tahoma" w:cs="Tahoma"/>
          <w:sz w:val="20"/>
          <w:szCs w:val="20"/>
        </w:rPr>
        <w:t xml:space="preserve">  </w:t>
      </w:r>
    </w:p>
    <w:p w:rsidR="001B05CB" w:rsidRDefault="00126DA5">
      <w:pPr>
        <w:rPr>
          <w:rFonts w:ascii="Tahoma" w:hAnsi="Tahoma" w:cs="Tahoma"/>
          <w:kern w:val="2"/>
          <w:sz w:val="20"/>
          <w:szCs w:val="20"/>
        </w:rPr>
      </w:pPr>
      <w:r w:rsidRPr="00126DA5">
        <w:rPr>
          <w:rFonts w:ascii="Tahoma" w:hAnsi="Tahoma" w:cs="Tahoma"/>
          <w:kern w:val="2"/>
          <w:sz w:val="20"/>
          <w:szCs w:val="20"/>
        </w:rPr>
        <w:t xml:space="preserve">Sigma Phi Epsilon, established in 1901, is one of the nation’s largest fraternities, with over 15,000 undergraduates on 240 campuses across the United States. Its mission is building balanced men, which is achieved through a </w:t>
      </w:r>
      <w:r w:rsidR="00F70496">
        <w:rPr>
          <w:rFonts w:ascii="Tahoma" w:hAnsi="Tahoma" w:cs="Tahoma"/>
          <w:kern w:val="2"/>
          <w:sz w:val="20"/>
          <w:szCs w:val="20"/>
        </w:rPr>
        <w:t>continuous</w:t>
      </w:r>
      <w:r w:rsidRPr="00126DA5">
        <w:rPr>
          <w:rFonts w:ascii="Tahoma" w:hAnsi="Tahoma" w:cs="Tahoma"/>
          <w:kern w:val="2"/>
          <w:sz w:val="20"/>
          <w:szCs w:val="20"/>
        </w:rPr>
        <w:t xml:space="preserve"> member development program that has </w:t>
      </w:r>
      <w:r w:rsidR="005B459C">
        <w:rPr>
          <w:rFonts w:ascii="Tahoma" w:hAnsi="Tahoma" w:cs="Tahoma"/>
          <w:kern w:val="2"/>
          <w:sz w:val="20"/>
          <w:szCs w:val="20"/>
        </w:rPr>
        <w:t>contributed to</w:t>
      </w:r>
      <w:r w:rsidRPr="00126DA5">
        <w:rPr>
          <w:rFonts w:ascii="Tahoma" w:hAnsi="Tahoma" w:cs="Tahoma"/>
          <w:kern w:val="2"/>
          <w:sz w:val="20"/>
          <w:szCs w:val="20"/>
        </w:rPr>
        <w:t xml:space="preserve"> a fratern</w:t>
      </w:r>
      <w:r>
        <w:rPr>
          <w:rFonts w:ascii="Tahoma" w:hAnsi="Tahoma" w:cs="Tahoma"/>
          <w:kern w:val="2"/>
          <w:sz w:val="20"/>
          <w:szCs w:val="20"/>
        </w:rPr>
        <w:t xml:space="preserve">ity-wide GPA of over 3.0, </w:t>
      </w:r>
      <w:r w:rsidRPr="00126DA5">
        <w:rPr>
          <w:rFonts w:ascii="Tahoma" w:hAnsi="Tahoma" w:cs="Tahoma"/>
          <w:kern w:val="2"/>
          <w:sz w:val="20"/>
          <w:szCs w:val="20"/>
        </w:rPr>
        <w:t xml:space="preserve">a focus on the principles of Sound Mind and Sound Body, and service learning efforts that allow members to </w:t>
      </w:r>
      <w:r w:rsidR="005B459C">
        <w:rPr>
          <w:rFonts w:ascii="Tahoma" w:hAnsi="Tahoma" w:cs="Tahoma"/>
          <w:kern w:val="2"/>
          <w:sz w:val="20"/>
          <w:szCs w:val="20"/>
        </w:rPr>
        <w:t>develop leadership skills while giving back to the community</w:t>
      </w:r>
      <w:r w:rsidRPr="00126DA5">
        <w:rPr>
          <w:rFonts w:ascii="Tahoma" w:hAnsi="Tahoma" w:cs="Tahoma"/>
          <w:kern w:val="2"/>
          <w:sz w:val="20"/>
          <w:szCs w:val="20"/>
        </w:rPr>
        <w:t>.</w:t>
      </w:r>
    </w:p>
    <w:p w:rsidR="00567F69" w:rsidRDefault="00126DA5">
      <w:pPr>
        <w:rPr>
          <w:rFonts w:ascii="Tahoma" w:hAnsi="Tahoma" w:cs="Tahoma"/>
          <w:sz w:val="20"/>
          <w:szCs w:val="20"/>
        </w:rPr>
      </w:pPr>
      <w:r w:rsidRPr="00126DA5">
        <w:rPr>
          <w:rFonts w:ascii="Tahoma" w:hAnsi="Tahoma" w:cs="Tahoma"/>
          <w:kern w:val="2"/>
          <w:sz w:val="20"/>
          <w:szCs w:val="20"/>
        </w:rPr>
        <w:t xml:space="preserve"> </w:t>
      </w:r>
      <w:r w:rsidR="00306940" w:rsidRPr="00126DA5">
        <w:rPr>
          <w:rFonts w:ascii="Tahoma" w:hAnsi="Tahoma" w:cs="Tahoma"/>
          <w:sz w:val="20"/>
          <w:szCs w:val="20"/>
        </w:rPr>
        <w:t>#####</w:t>
      </w:r>
    </w:p>
    <w:p w:rsidR="00567F69" w:rsidRDefault="00567F69">
      <w:pPr>
        <w:rPr>
          <w:rFonts w:ascii="Tahoma" w:hAnsi="Tahoma" w:cs="Tahoma"/>
          <w:sz w:val="20"/>
          <w:szCs w:val="20"/>
        </w:rPr>
      </w:pPr>
      <w:r>
        <w:rPr>
          <w:rFonts w:ascii="Tahoma" w:hAnsi="Tahoma" w:cs="Tahoma"/>
          <w:sz w:val="20"/>
          <w:szCs w:val="20"/>
        </w:rPr>
        <w:br w:type="page"/>
      </w:r>
    </w:p>
    <w:p w:rsidR="00567F69" w:rsidRDefault="00567F69" w:rsidP="00567F69">
      <w:pPr>
        <w:rPr>
          <w:rFonts w:ascii="Tahoma" w:hAnsi="Tahoma" w:cs="Tahoma"/>
          <w:sz w:val="20"/>
          <w:szCs w:val="20"/>
        </w:rPr>
      </w:pPr>
      <w:r>
        <w:rPr>
          <w:rFonts w:ascii="Tahoma" w:hAnsi="Tahoma" w:cs="Tahoma"/>
          <w:sz w:val="20"/>
          <w:szCs w:val="20"/>
        </w:rPr>
        <w:lastRenderedPageBreak/>
        <w:t>Buchanan Cup</w:t>
      </w:r>
    </w:p>
    <w:p w:rsidR="00567F69" w:rsidRDefault="00567F69" w:rsidP="00567F69">
      <w:pPr>
        <w:rPr>
          <w:rFonts w:ascii="Tahoma" w:hAnsi="Tahoma" w:cs="Tahoma"/>
          <w:sz w:val="20"/>
          <w:szCs w:val="20"/>
        </w:rPr>
      </w:pPr>
      <w:r>
        <w:rPr>
          <w:rFonts w:ascii="Tahoma" w:hAnsi="Tahoma" w:cs="Tahoma"/>
          <w:sz w:val="20"/>
          <w:szCs w:val="20"/>
        </w:rPr>
        <w:t>Press Release Pitching Tips</w:t>
      </w:r>
    </w:p>
    <w:p w:rsidR="00567F69" w:rsidRDefault="00567F69" w:rsidP="00567F69">
      <w:pPr>
        <w:pStyle w:val="ListParagraph"/>
        <w:rPr>
          <w:rFonts w:ascii="Tahoma" w:hAnsi="Tahoma" w:cs="Tahoma"/>
          <w:sz w:val="20"/>
          <w:szCs w:val="20"/>
        </w:rPr>
      </w:pPr>
    </w:p>
    <w:p w:rsidR="00567F69" w:rsidRDefault="00567F69" w:rsidP="00567F69">
      <w:pPr>
        <w:pStyle w:val="ListParagraph"/>
        <w:numPr>
          <w:ilvl w:val="0"/>
          <w:numId w:val="1"/>
        </w:numPr>
        <w:rPr>
          <w:rFonts w:ascii="Tahoma" w:hAnsi="Tahoma" w:cs="Tahoma"/>
          <w:sz w:val="20"/>
          <w:szCs w:val="20"/>
        </w:rPr>
      </w:pPr>
      <w:r>
        <w:rPr>
          <w:rFonts w:ascii="Tahoma" w:hAnsi="Tahoma" w:cs="Tahoma"/>
          <w:sz w:val="20"/>
          <w:szCs w:val="20"/>
        </w:rPr>
        <w:t>Identify specific reporters at your campus and local newspaper to e-mail. At the local paper, contact the local news, travel or feature editor.</w:t>
      </w:r>
    </w:p>
    <w:p w:rsidR="00567F69" w:rsidRDefault="00567F69" w:rsidP="00567F69">
      <w:pPr>
        <w:pStyle w:val="ListParagraph"/>
        <w:numPr>
          <w:ilvl w:val="0"/>
          <w:numId w:val="1"/>
        </w:numPr>
        <w:rPr>
          <w:rFonts w:ascii="Tahoma" w:hAnsi="Tahoma" w:cs="Tahoma"/>
          <w:sz w:val="20"/>
          <w:szCs w:val="20"/>
        </w:rPr>
      </w:pPr>
      <w:r>
        <w:rPr>
          <w:rFonts w:ascii="Tahoma" w:hAnsi="Tahoma" w:cs="Tahoma"/>
          <w:sz w:val="20"/>
          <w:szCs w:val="20"/>
        </w:rPr>
        <w:t>Send them the press release you have customized.</w:t>
      </w:r>
    </w:p>
    <w:p w:rsidR="00567F69" w:rsidRDefault="00567F69" w:rsidP="00567F69">
      <w:pPr>
        <w:pStyle w:val="ListParagraph"/>
        <w:numPr>
          <w:ilvl w:val="0"/>
          <w:numId w:val="1"/>
        </w:numPr>
        <w:rPr>
          <w:rFonts w:ascii="Tahoma" w:hAnsi="Tahoma" w:cs="Tahoma"/>
          <w:sz w:val="20"/>
          <w:szCs w:val="20"/>
        </w:rPr>
      </w:pPr>
      <w:r>
        <w:rPr>
          <w:rFonts w:ascii="Tahoma" w:hAnsi="Tahoma" w:cs="Tahoma"/>
          <w:sz w:val="20"/>
          <w:szCs w:val="20"/>
        </w:rPr>
        <w:t>Practice a pitch with one of your brothers acting as the reporter.</w:t>
      </w:r>
    </w:p>
    <w:p w:rsidR="00567F69" w:rsidRDefault="00567F69" w:rsidP="00567F69">
      <w:pPr>
        <w:pStyle w:val="ListParagraph"/>
        <w:numPr>
          <w:ilvl w:val="0"/>
          <w:numId w:val="1"/>
        </w:numPr>
        <w:rPr>
          <w:rFonts w:ascii="Tahoma" w:hAnsi="Tahoma" w:cs="Tahoma"/>
          <w:sz w:val="20"/>
          <w:szCs w:val="20"/>
        </w:rPr>
      </w:pPr>
      <w:r>
        <w:rPr>
          <w:rFonts w:ascii="Tahoma" w:hAnsi="Tahoma" w:cs="Tahoma"/>
          <w:sz w:val="20"/>
          <w:szCs w:val="20"/>
        </w:rPr>
        <w:t>Create a single statement that captures how the Institute impacted you.</w:t>
      </w:r>
    </w:p>
    <w:p w:rsidR="00567F69" w:rsidRDefault="00567F69" w:rsidP="00567F69">
      <w:pPr>
        <w:pStyle w:val="ListParagraph"/>
        <w:numPr>
          <w:ilvl w:val="0"/>
          <w:numId w:val="1"/>
        </w:numPr>
        <w:rPr>
          <w:rFonts w:ascii="Tahoma" w:hAnsi="Tahoma" w:cs="Tahoma"/>
          <w:sz w:val="20"/>
          <w:szCs w:val="20"/>
        </w:rPr>
      </w:pPr>
      <w:r>
        <w:rPr>
          <w:rFonts w:ascii="Tahoma" w:hAnsi="Tahoma" w:cs="Tahoma"/>
          <w:sz w:val="20"/>
          <w:szCs w:val="20"/>
        </w:rPr>
        <w:t xml:space="preserve">Share the key messages about the program: </w:t>
      </w:r>
    </w:p>
    <w:p w:rsidR="00567F69" w:rsidRDefault="00567F69" w:rsidP="00567F69">
      <w:pPr>
        <w:pStyle w:val="ListParagraph"/>
        <w:numPr>
          <w:ilvl w:val="1"/>
          <w:numId w:val="1"/>
        </w:numPr>
        <w:rPr>
          <w:rFonts w:ascii="Tahoma" w:hAnsi="Tahoma" w:cs="Tahoma"/>
          <w:sz w:val="20"/>
          <w:szCs w:val="20"/>
        </w:rPr>
      </w:pPr>
      <w:r>
        <w:rPr>
          <w:rFonts w:ascii="Tahoma" w:hAnsi="Tahoma" w:cs="Tahoma"/>
          <w:sz w:val="20"/>
          <w:szCs w:val="20"/>
        </w:rPr>
        <w:t>Only the very best chapters in the nation are recognized</w:t>
      </w:r>
    </w:p>
    <w:p w:rsidR="00567F69" w:rsidRDefault="00567F69" w:rsidP="00567F69">
      <w:pPr>
        <w:pStyle w:val="ListParagraph"/>
        <w:numPr>
          <w:ilvl w:val="1"/>
          <w:numId w:val="1"/>
        </w:numPr>
        <w:rPr>
          <w:rFonts w:ascii="Tahoma" w:hAnsi="Tahoma" w:cs="Tahoma"/>
          <w:sz w:val="20"/>
          <w:szCs w:val="20"/>
        </w:rPr>
      </w:pPr>
      <w:r>
        <w:rPr>
          <w:rFonts w:ascii="Tahoma" w:hAnsi="Tahoma" w:cs="Tahoma"/>
          <w:sz w:val="20"/>
          <w:szCs w:val="20"/>
        </w:rPr>
        <w:t>Chapters may need to work on improving every aspect of their operation and leadership efforts.</w:t>
      </w:r>
    </w:p>
    <w:p w:rsidR="00567F69" w:rsidRPr="00BE00E5" w:rsidRDefault="00567F69" w:rsidP="00567F69">
      <w:pPr>
        <w:pStyle w:val="ListParagraph"/>
        <w:numPr>
          <w:ilvl w:val="1"/>
          <w:numId w:val="1"/>
        </w:numPr>
        <w:rPr>
          <w:rFonts w:ascii="Tahoma" w:hAnsi="Tahoma" w:cs="Tahoma"/>
          <w:sz w:val="20"/>
          <w:szCs w:val="20"/>
        </w:rPr>
      </w:pPr>
      <w:r>
        <w:rPr>
          <w:rFonts w:ascii="Tahoma" w:hAnsi="Tahoma" w:cs="Tahoma"/>
          <w:sz w:val="20"/>
          <w:szCs w:val="20"/>
        </w:rPr>
        <w:t xml:space="preserve">Chapters that receive the </w:t>
      </w:r>
      <w:proofErr w:type="spellStart"/>
      <w:r>
        <w:rPr>
          <w:rFonts w:ascii="Tahoma" w:hAnsi="Tahoma" w:cs="Tahoma"/>
          <w:sz w:val="20"/>
          <w:szCs w:val="20"/>
        </w:rPr>
        <w:t>Buc</w:t>
      </w:r>
      <w:proofErr w:type="spellEnd"/>
      <w:r>
        <w:rPr>
          <w:rFonts w:ascii="Tahoma" w:hAnsi="Tahoma" w:cs="Tahoma"/>
          <w:sz w:val="20"/>
          <w:szCs w:val="20"/>
        </w:rPr>
        <w:t xml:space="preserve"> Cup know they are providing the kind of experience that makes a significant difference in the lives of men on campus.</w:t>
      </w:r>
    </w:p>
    <w:p w:rsidR="00567F69" w:rsidRDefault="00567F69" w:rsidP="00567F69">
      <w:pPr>
        <w:pStyle w:val="ListParagraph"/>
        <w:numPr>
          <w:ilvl w:val="0"/>
          <w:numId w:val="1"/>
        </w:numPr>
        <w:rPr>
          <w:rFonts w:ascii="Tahoma" w:hAnsi="Tahoma" w:cs="Tahoma"/>
          <w:sz w:val="20"/>
          <w:szCs w:val="20"/>
        </w:rPr>
      </w:pPr>
      <w:r>
        <w:rPr>
          <w:rFonts w:ascii="Tahoma" w:hAnsi="Tahoma" w:cs="Tahoma"/>
          <w:sz w:val="20"/>
          <w:szCs w:val="20"/>
        </w:rPr>
        <w:t>Follow up with a phone call to the reporter.</w:t>
      </w:r>
    </w:p>
    <w:p w:rsidR="00567F69" w:rsidRDefault="00567F69" w:rsidP="00567F69">
      <w:pPr>
        <w:pStyle w:val="ListParagraph"/>
        <w:numPr>
          <w:ilvl w:val="0"/>
          <w:numId w:val="1"/>
        </w:numPr>
        <w:rPr>
          <w:rFonts w:ascii="Tahoma" w:hAnsi="Tahoma" w:cs="Tahoma"/>
          <w:sz w:val="20"/>
          <w:szCs w:val="20"/>
        </w:rPr>
      </w:pPr>
      <w:r>
        <w:rPr>
          <w:rFonts w:ascii="Tahoma" w:hAnsi="Tahoma" w:cs="Tahoma"/>
          <w:sz w:val="20"/>
          <w:szCs w:val="20"/>
        </w:rPr>
        <w:t xml:space="preserve">Make your pitch. Speak slowly, clearly and concisely. </w:t>
      </w:r>
    </w:p>
    <w:p w:rsidR="00567F69" w:rsidRDefault="00567F69" w:rsidP="00567F69">
      <w:pPr>
        <w:pStyle w:val="ListParagraph"/>
        <w:numPr>
          <w:ilvl w:val="0"/>
          <w:numId w:val="1"/>
        </w:numPr>
        <w:rPr>
          <w:rFonts w:ascii="Tahoma" w:hAnsi="Tahoma" w:cs="Tahoma"/>
          <w:sz w:val="20"/>
          <w:szCs w:val="20"/>
        </w:rPr>
      </w:pPr>
      <w:r>
        <w:rPr>
          <w:rFonts w:ascii="Tahoma" w:hAnsi="Tahoma" w:cs="Tahoma"/>
          <w:sz w:val="20"/>
          <w:szCs w:val="20"/>
        </w:rPr>
        <w:t xml:space="preserve">Listen for directions the reporter may want to take the story. </w:t>
      </w:r>
    </w:p>
    <w:p w:rsidR="00567F69" w:rsidRDefault="00567F69" w:rsidP="00567F69">
      <w:pPr>
        <w:pStyle w:val="ListParagraph"/>
        <w:numPr>
          <w:ilvl w:val="0"/>
          <w:numId w:val="1"/>
        </w:numPr>
        <w:rPr>
          <w:rFonts w:ascii="Tahoma" w:hAnsi="Tahoma" w:cs="Tahoma"/>
          <w:sz w:val="20"/>
          <w:szCs w:val="20"/>
        </w:rPr>
      </w:pPr>
      <w:r>
        <w:rPr>
          <w:rFonts w:ascii="Tahoma" w:hAnsi="Tahoma" w:cs="Tahoma"/>
          <w:sz w:val="20"/>
          <w:szCs w:val="20"/>
        </w:rPr>
        <w:t>Let me know if the reporter plans to do a story so we can track it.</w:t>
      </w:r>
    </w:p>
    <w:p w:rsidR="00567F69" w:rsidRDefault="00567F69" w:rsidP="00567F69">
      <w:pPr>
        <w:rPr>
          <w:rFonts w:ascii="Tahoma" w:hAnsi="Tahoma" w:cs="Tahoma"/>
          <w:sz w:val="20"/>
          <w:szCs w:val="20"/>
        </w:rPr>
      </w:pPr>
    </w:p>
    <w:p w:rsidR="00567F69" w:rsidRDefault="00567F69" w:rsidP="00567F69">
      <w:pPr>
        <w:rPr>
          <w:rFonts w:ascii="Tahoma" w:hAnsi="Tahoma" w:cs="Tahoma"/>
          <w:sz w:val="20"/>
          <w:szCs w:val="20"/>
        </w:rPr>
      </w:pPr>
      <w:r>
        <w:rPr>
          <w:rFonts w:ascii="Tahoma" w:hAnsi="Tahoma" w:cs="Tahoma"/>
          <w:sz w:val="20"/>
          <w:szCs w:val="20"/>
        </w:rPr>
        <w:t>Questions you should prepare an answer for:</w:t>
      </w:r>
    </w:p>
    <w:p w:rsidR="00567F69" w:rsidRDefault="00567F69" w:rsidP="00567F69">
      <w:pPr>
        <w:pStyle w:val="ListParagraph"/>
        <w:numPr>
          <w:ilvl w:val="0"/>
          <w:numId w:val="2"/>
        </w:numPr>
        <w:rPr>
          <w:rFonts w:ascii="Tahoma" w:hAnsi="Tahoma" w:cs="Tahoma"/>
          <w:sz w:val="20"/>
          <w:szCs w:val="20"/>
        </w:rPr>
      </w:pPr>
      <w:r>
        <w:rPr>
          <w:rFonts w:ascii="Tahoma" w:hAnsi="Tahoma" w:cs="Tahoma"/>
          <w:sz w:val="20"/>
          <w:szCs w:val="20"/>
        </w:rPr>
        <w:t>Why were you chosen?</w:t>
      </w:r>
    </w:p>
    <w:p w:rsidR="00567F69" w:rsidRDefault="00567F69" w:rsidP="00567F69">
      <w:pPr>
        <w:pStyle w:val="ListParagraph"/>
        <w:numPr>
          <w:ilvl w:val="0"/>
          <w:numId w:val="2"/>
        </w:numPr>
        <w:rPr>
          <w:rFonts w:ascii="Tahoma" w:hAnsi="Tahoma" w:cs="Tahoma"/>
          <w:sz w:val="20"/>
          <w:szCs w:val="20"/>
        </w:rPr>
      </w:pPr>
      <w:r>
        <w:rPr>
          <w:rFonts w:ascii="Tahoma" w:hAnsi="Tahoma" w:cs="Tahoma"/>
          <w:sz w:val="20"/>
          <w:szCs w:val="20"/>
        </w:rPr>
        <w:t>What did you do to prepare</w:t>
      </w:r>
    </w:p>
    <w:p w:rsidR="00567F69" w:rsidRDefault="00567F69" w:rsidP="00567F69">
      <w:pPr>
        <w:pStyle w:val="ListParagraph"/>
        <w:numPr>
          <w:ilvl w:val="0"/>
          <w:numId w:val="2"/>
        </w:numPr>
        <w:rPr>
          <w:rFonts w:ascii="Tahoma" w:hAnsi="Tahoma" w:cs="Tahoma"/>
          <w:sz w:val="20"/>
          <w:szCs w:val="20"/>
        </w:rPr>
      </w:pPr>
      <w:r>
        <w:rPr>
          <w:rFonts w:ascii="Tahoma" w:hAnsi="Tahoma" w:cs="Tahoma"/>
          <w:sz w:val="20"/>
          <w:szCs w:val="20"/>
        </w:rPr>
        <w:t>How is your chapter improved?</w:t>
      </w:r>
    </w:p>
    <w:p w:rsidR="00567F69" w:rsidRDefault="00567F69" w:rsidP="00567F69">
      <w:pPr>
        <w:pStyle w:val="ListParagraph"/>
        <w:numPr>
          <w:ilvl w:val="0"/>
          <w:numId w:val="2"/>
        </w:numPr>
        <w:rPr>
          <w:rFonts w:ascii="Tahoma" w:hAnsi="Tahoma" w:cs="Tahoma"/>
          <w:sz w:val="20"/>
          <w:szCs w:val="20"/>
        </w:rPr>
      </w:pPr>
      <w:r>
        <w:rPr>
          <w:rFonts w:ascii="Tahoma" w:hAnsi="Tahoma" w:cs="Tahoma"/>
          <w:sz w:val="20"/>
          <w:szCs w:val="20"/>
        </w:rPr>
        <w:t>What will you do to continue winning?</w:t>
      </w:r>
    </w:p>
    <w:p w:rsidR="00567F69" w:rsidRDefault="00567F69" w:rsidP="00567F69">
      <w:pPr>
        <w:pStyle w:val="ListParagraph"/>
        <w:numPr>
          <w:ilvl w:val="0"/>
          <w:numId w:val="2"/>
        </w:numPr>
        <w:rPr>
          <w:rFonts w:ascii="Tahoma" w:hAnsi="Tahoma" w:cs="Tahoma"/>
          <w:sz w:val="20"/>
          <w:szCs w:val="20"/>
        </w:rPr>
      </w:pPr>
      <w:r>
        <w:rPr>
          <w:rFonts w:ascii="Tahoma" w:hAnsi="Tahoma" w:cs="Tahoma"/>
          <w:sz w:val="20"/>
          <w:szCs w:val="20"/>
        </w:rPr>
        <w:t>What was it like to win the award?</w:t>
      </w:r>
    </w:p>
    <w:p w:rsidR="004B1B0F" w:rsidRPr="001B05CB" w:rsidRDefault="004B1B0F">
      <w:pPr>
        <w:rPr>
          <w:rFonts w:ascii="Tahoma" w:hAnsi="Tahoma" w:cs="Tahoma"/>
          <w:kern w:val="2"/>
          <w:sz w:val="20"/>
          <w:szCs w:val="20"/>
        </w:rPr>
      </w:pPr>
    </w:p>
    <w:sectPr w:rsidR="004B1B0F" w:rsidRPr="001B05CB" w:rsidSect="001B05CB">
      <w:pgSz w:w="12240" w:h="15840"/>
      <w:pgMar w:top="1296" w:right="1440"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F2A" w:rsidRDefault="00C10F2A" w:rsidP="00E1779D">
      <w:pPr>
        <w:spacing w:after="0" w:line="240" w:lineRule="auto"/>
      </w:pPr>
      <w:r>
        <w:separator/>
      </w:r>
    </w:p>
  </w:endnote>
  <w:endnote w:type="continuationSeparator" w:id="0">
    <w:p w:rsidR="00C10F2A" w:rsidRDefault="00C10F2A" w:rsidP="00E17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QMDFY+Worldwide-Regular">
    <w:altName w:val="Worldwid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F2A" w:rsidRDefault="00C10F2A" w:rsidP="00E1779D">
      <w:pPr>
        <w:spacing w:after="0" w:line="240" w:lineRule="auto"/>
      </w:pPr>
      <w:r>
        <w:separator/>
      </w:r>
    </w:p>
  </w:footnote>
  <w:footnote w:type="continuationSeparator" w:id="0">
    <w:p w:rsidR="00C10F2A" w:rsidRDefault="00C10F2A" w:rsidP="00E17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7FEC"/>
    <w:multiLevelType w:val="hybridMultilevel"/>
    <w:tmpl w:val="E55C8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8B5AC4"/>
    <w:multiLevelType w:val="hybridMultilevel"/>
    <w:tmpl w:val="C2AEFF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B1B0F"/>
    <w:rsid w:val="000666E1"/>
    <w:rsid w:val="000B153C"/>
    <w:rsid w:val="00126DA5"/>
    <w:rsid w:val="0014548E"/>
    <w:rsid w:val="00165B3A"/>
    <w:rsid w:val="00174EEA"/>
    <w:rsid w:val="001A0C1D"/>
    <w:rsid w:val="001B05CB"/>
    <w:rsid w:val="001B4E8B"/>
    <w:rsid w:val="001E34D4"/>
    <w:rsid w:val="001E3D84"/>
    <w:rsid w:val="00206E75"/>
    <w:rsid w:val="002212E5"/>
    <w:rsid w:val="0024395E"/>
    <w:rsid w:val="00263FFA"/>
    <w:rsid w:val="0029313F"/>
    <w:rsid w:val="002A15A8"/>
    <w:rsid w:val="00300FE3"/>
    <w:rsid w:val="00306816"/>
    <w:rsid w:val="00306940"/>
    <w:rsid w:val="00326192"/>
    <w:rsid w:val="00375F55"/>
    <w:rsid w:val="00385253"/>
    <w:rsid w:val="003C3A5E"/>
    <w:rsid w:val="004415F1"/>
    <w:rsid w:val="00480C8E"/>
    <w:rsid w:val="004B1B0F"/>
    <w:rsid w:val="004E11F4"/>
    <w:rsid w:val="00501FD5"/>
    <w:rsid w:val="00504835"/>
    <w:rsid w:val="00535CE9"/>
    <w:rsid w:val="0054610A"/>
    <w:rsid w:val="00567F69"/>
    <w:rsid w:val="00597BB7"/>
    <w:rsid w:val="005B2600"/>
    <w:rsid w:val="005B459C"/>
    <w:rsid w:val="005D74A5"/>
    <w:rsid w:val="006566BB"/>
    <w:rsid w:val="00680E5E"/>
    <w:rsid w:val="00681390"/>
    <w:rsid w:val="006937A4"/>
    <w:rsid w:val="006A337E"/>
    <w:rsid w:val="00701669"/>
    <w:rsid w:val="007169CD"/>
    <w:rsid w:val="00731802"/>
    <w:rsid w:val="007354C5"/>
    <w:rsid w:val="00761C61"/>
    <w:rsid w:val="007651AF"/>
    <w:rsid w:val="007A19AB"/>
    <w:rsid w:val="007B1604"/>
    <w:rsid w:val="007C3F72"/>
    <w:rsid w:val="00802462"/>
    <w:rsid w:val="008416DF"/>
    <w:rsid w:val="00857140"/>
    <w:rsid w:val="009123B0"/>
    <w:rsid w:val="0093712E"/>
    <w:rsid w:val="00953C12"/>
    <w:rsid w:val="0095505A"/>
    <w:rsid w:val="00980E60"/>
    <w:rsid w:val="00995284"/>
    <w:rsid w:val="009C4437"/>
    <w:rsid w:val="009E36BF"/>
    <w:rsid w:val="009F6029"/>
    <w:rsid w:val="00A1468B"/>
    <w:rsid w:val="00A3402B"/>
    <w:rsid w:val="00A65B07"/>
    <w:rsid w:val="00A73EB8"/>
    <w:rsid w:val="00A7610C"/>
    <w:rsid w:val="00B124FC"/>
    <w:rsid w:val="00B15EAB"/>
    <w:rsid w:val="00B22D9F"/>
    <w:rsid w:val="00B3111B"/>
    <w:rsid w:val="00BB39D2"/>
    <w:rsid w:val="00BC4B3D"/>
    <w:rsid w:val="00BE09CB"/>
    <w:rsid w:val="00BF28E3"/>
    <w:rsid w:val="00C031D9"/>
    <w:rsid w:val="00C10F2A"/>
    <w:rsid w:val="00C20115"/>
    <w:rsid w:val="00C2714C"/>
    <w:rsid w:val="00C56FBB"/>
    <w:rsid w:val="00C5774E"/>
    <w:rsid w:val="00C93BDA"/>
    <w:rsid w:val="00C94C49"/>
    <w:rsid w:val="00CC2355"/>
    <w:rsid w:val="00CD1ED4"/>
    <w:rsid w:val="00CD5F57"/>
    <w:rsid w:val="00CE5CA4"/>
    <w:rsid w:val="00D017E6"/>
    <w:rsid w:val="00D144C4"/>
    <w:rsid w:val="00D21D97"/>
    <w:rsid w:val="00D32B12"/>
    <w:rsid w:val="00D75AD1"/>
    <w:rsid w:val="00DC322A"/>
    <w:rsid w:val="00DE473D"/>
    <w:rsid w:val="00E1779D"/>
    <w:rsid w:val="00E179FC"/>
    <w:rsid w:val="00E4094E"/>
    <w:rsid w:val="00F00A49"/>
    <w:rsid w:val="00F304A9"/>
    <w:rsid w:val="00F46239"/>
    <w:rsid w:val="00F70496"/>
    <w:rsid w:val="00FB3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B0F"/>
    <w:rPr>
      <w:rFonts w:ascii="Tahoma" w:hAnsi="Tahoma" w:cs="Tahoma"/>
      <w:sz w:val="16"/>
      <w:szCs w:val="16"/>
    </w:rPr>
  </w:style>
  <w:style w:type="character" w:styleId="Hyperlink">
    <w:name w:val="Hyperlink"/>
    <w:basedOn w:val="DefaultParagraphFont"/>
    <w:uiPriority w:val="99"/>
    <w:unhideWhenUsed/>
    <w:rsid w:val="004B1B0F"/>
    <w:rPr>
      <w:color w:val="0000FF" w:themeColor="hyperlink"/>
      <w:u w:val="single"/>
    </w:rPr>
  </w:style>
  <w:style w:type="paragraph" w:styleId="Header">
    <w:name w:val="header"/>
    <w:basedOn w:val="Normal"/>
    <w:link w:val="HeaderChar"/>
    <w:uiPriority w:val="99"/>
    <w:semiHidden/>
    <w:unhideWhenUsed/>
    <w:rsid w:val="00E177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779D"/>
  </w:style>
  <w:style w:type="paragraph" w:styleId="Footer">
    <w:name w:val="footer"/>
    <w:basedOn w:val="Normal"/>
    <w:link w:val="FooterChar"/>
    <w:uiPriority w:val="99"/>
    <w:semiHidden/>
    <w:unhideWhenUsed/>
    <w:rsid w:val="00E177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779D"/>
  </w:style>
  <w:style w:type="paragraph" w:customStyle="1" w:styleId="Pa6">
    <w:name w:val="Pa6"/>
    <w:basedOn w:val="Normal"/>
    <w:next w:val="Normal"/>
    <w:uiPriority w:val="99"/>
    <w:rsid w:val="000666E1"/>
    <w:pPr>
      <w:autoSpaceDE w:val="0"/>
      <w:autoSpaceDN w:val="0"/>
      <w:adjustRightInd w:val="0"/>
      <w:spacing w:after="0" w:line="201" w:lineRule="atLeast"/>
    </w:pPr>
    <w:rPr>
      <w:rFonts w:ascii="HQMDFY+Worldwide-Regular" w:hAnsi="HQMDFY+Worldwide-Regular"/>
      <w:sz w:val="24"/>
      <w:szCs w:val="24"/>
    </w:rPr>
  </w:style>
  <w:style w:type="paragraph" w:styleId="NormalWeb">
    <w:name w:val="Normal (Web)"/>
    <w:basedOn w:val="Normal"/>
    <w:uiPriority w:val="99"/>
    <w:semiHidden/>
    <w:unhideWhenUsed/>
    <w:rsid w:val="002A15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7F69"/>
    <w:pPr>
      <w:spacing w:after="0" w:line="240" w:lineRule="auto"/>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95682753">
      <w:bodyDiv w:val="1"/>
      <w:marLeft w:val="0"/>
      <w:marRight w:val="0"/>
      <w:marTop w:val="0"/>
      <w:marBottom w:val="0"/>
      <w:divBdr>
        <w:top w:val="none" w:sz="0" w:space="0" w:color="auto"/>
        <w:left w:val="none" w:sz="0" w:space="0" w:color="auto"/>
        <w:bottom w:val="none" w:sz="0" w:space="0" w:color="auto"/>
        <w:right w:val="none" w:sz="0" w:space="0" w:color="auto"/>
      </w:divBdr>
      <w:divsChild>
        <w:div w:id="1802460330">
          <w:marLeft w:val="0"/>
          <w:marRight w:val="0"/>
          <w:marTop w:val="0"/>
          <w:marBottom w:val="0"/>
          <w:divBdr>
            <w:top w:val="none" w:sz="0" w:space="0" w:color="auto"/>
            <w:left w:val="none" w:sz="0" w:space="0" w:color="auto"/>
            <w:bottom w:val="none" w:sz="0" w:space="0" w:color="auto"/>
            <w:right w:val="none" w:sz="0" w:space="0" w:color="auto"/>
          </w:divBdr>
          <w:divsChild>
            <w:div w:id="906450406">
              <w:marLeft w:val="0"/>
              <w:marRight w:val="0"/>
              <w:marTop w:val="100"/>
              <w:marBottom w:val="100"/>
              <w:divBdr>
                <w:top w:val="none" w:sz="0" w:space="0" w:color="auto"/>
                <w:left w:val="none" w:sz="0" w:space="0" w:color="auto"/>
                <w:bottom w:val="none" w:sz="0" w:space="0" w:color="auto"/>
                <w:right w:val="none" w:sz="0" w:space="0" w:color="auto"/>
              </w:divBdr>
              <w:divsChild>
                <w:div w:id="1378318062">
                  <w:marLeft w:val="0"/>
                  <w:marRight w:val="0"/>
                  <w:marTop w:val="0"/>
                  <w:marBottom w:val="0"/>
                  <w:divBdr>
                    <w:top w:val="none" w:sz="0" w:space="0" w:color="auto"/>
                    <w:left w:val="none" w:sz="0" w:space="0" w:color="auto"/>
                    <w:bottom w:val="none" w:sz="0" w:space="0" w:color="auto"/>
                    <w:right w:val="none" w:sz="0" w:space="0" w:color="auto"/>
                  </w:divBdr>
                  <w:divsChild>
                    <w:div w:id="936912083">
                      <w:marLeft w:val="0"/>
                      <w:marRight w:val="0"/>
                      <w:marTop w:val="0"/>
                      <w:marBottom w:val="0"/>
                      <w:divBdr>
                        <w:top w:val="none" w:sz="0" w:space="0" w:color="auto"/>
                        <w:left w:val="none" w:sz="0" w:space="0" w:color="auto"/>
                        <w:bottom w:val="none" w:sz="0" w:space="0" w:color="auto"/>
                        <w:right w:val="none" w:sz="0" w:space="0" w:color="auto"/>
                      </w:divBdr>
                      <w:divsChild>
                        <w:div w:id="478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20953">
      <w:bodyDiv w:val="1"/>
      <w:marLeft w:val="0"/>
      <w:marRight w:val="0"/>
      <w:marTop w:val="0"/>
      <w:marBottom w:val="0"/>
      <w:divBdr>
        <w:top w:val="none" w:sz="0" w:space="0" w:color="auto"/>
        <w:left w:val="none" w:sz="0" w:space="0" w:color="auto"/>
        <w:bottom w:val="none" w:sz="0" w:space="0" w:color="auto"/>
        <w:right w:val="none" w:sz="0" w:space="0" w:color="auto"/>
      </w:divBdr>
    </w:div>
    <w:div w:id="14589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3DB01-3E14-4FDB-909C-5DE91FE6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Gay-Lynn</dc:creator>
  <cp:lastModifiedBy>Carpenter, Gay-Lynn</cp:lastModifiedBy>
  <cp:revision>2</cp:revision>
  <cp:lastPrinted>2011-08-16T15:49:00Z</cp:lastPrinted>
  <dcterms:created xsi:type="dcterms:W3CDTF">2012-07-25T19:48:00Z</dcterms:created>
  <dcterms:modified xsi:type="dcterms:W3CDTF">2012-07-25T19:48:00Z</dcterms:modified>
</cp:coreProperties>
</file>