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C4" w:rsidRDefault="00E1779D">
      <w:r w:rsidRPr="00E1779D">
        <w:rPr>
          <w:noProof/>
        </w:rPr>
        <w:drawing>
          <wp:inline distT="0" distB="0" distL="0" distR="0">
            <wp:extent cx="1533525" cy="732068"/>
            <wp:effectExtent l="19050" t="0" r="9525" b="0"/>
            <wp:docPr id="5" name="Picture 0" descr="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p_logotype_4cp.jpg"/>
                    <pic:cNvPicPr/>
                  </pic:nvPicPr>
                  <pic:blipFill>
                    <a:blip r:embed="rId8" cstate="print"/>
                    <a:stretch>
                      <a:fillRect/>
                    </a:stretch>
                  </pic:blipFill>
                  <pic:spPr>
                    <a:xfrm>
                      <a:off x="0" y="0"/>
                      <a:ext cx="1545721" cy="737890"/>
                    </a:xfrm>
                    <a:prstGeom prst="rect">
                      <a:avLst/>
                    </a:prstGeom>
                  </pic:spPr>
                </pic:pic>
              </a:graphicData>
            </a:graphic>
          </wp:inline>
        </w:drawing>
      </w:r>
      <w:r w:rsidR="00B22D9F">
        <w:tab/>
      </w:r>
      <w:r w:rsidR="00B22D9F">
        <w:tab/>
      </w:r>
      <w:r w:rsidR="00B22D9F">
        <w:tab/>
      </w:r>
      <w:r w:rsidR="00B22D9F">
        <w:tab/>
      </w:r>
    </w:p>
    <w:p w:rsidR="004B1B0F" w:rsidRPr="00B22D9F" w:rsidRDefault="004B1B0F" w:rsidP="004B1B0F">
      <w:pPr>
        <w:spacing w:after="0" w:line="240" w:lineRule="auto"/>
        <w:rPr>
          <w:rFonts w:ascii="Tahoma" w:hAnsi="Tahoma" w:cs="Tahoma"/>
          <w:kern w:val="2"/>
          <w:sz w:val="20"/>
          <w:szCs w:val="20"/>
        </w:rPr>
      </w:pPr>
      <w:r w:rsidRPr="00B22D9F">
        <w:rPr>
          <w:rFonts w:ascii="Tahoma" w:hAnsi="Tahoma" w:cs="Tahoma"/>
          <w:kern w:val="2"/>
          <w:sz w:val="20"/>
          <w:szCs w:val="20"/>
        </w:rPr>
        <w:t>Sigma Phi Epsilon</w:t>
      </w:r>
    </w:p>
    <w:p w:rsidR="004B1B0F" w:rsidRDefault="0054610A" w:rsidP="004B1B0F">
      <w:pPr>
        <w:spacing w:after="0" w:line="240" w:lineRule="auto"/>
        <w:rPr>
          <w:rFonts w:ascii="Tahoma" w:hAnsi="Tahoma" w:cs="Tahoma"/>
          <w:kern w:val="2"/>
          <w:sz w:val="20"/>
          <w:szCs w:val="20"/>
        </w:rPr>
      </w:pPr>
      <w:r>
        <w:rPr>
          <w:rFonts w:ascii="Tahoma" w:hAnsi="Tahoma" w:cs="Tahoma"/>
          <w:kern w:val="2"/>
          <w:sz w:val="20"/>
          <w:szCs w:val="20"/>
        </w:rPr>
        <w:t>Local Address</w:t>
      </w:r>
    </w:p>
    <w:p w:rsidR="0054610A" w:rsidRPr="00B22D9F" w:rsidRDefault="0054610A" w:rsidP="004B1B0F">
      <w:pPr>
        <w:spacing w:after="0" w:line="240" w:lineRule="auto"/>
        <w:rPr>
          <w:rFonts w:ascii="Tahoma" w:hAnsi="Tahoma" w:cs="Tahoma"/>
          <w:kern w:val="2"/>
          <w:sz w:val="20"/>
          <w:szCs w:val="20"/>
        </w:rPr>
      </w:pPr>
    </w:p>
    <w:p w:rsidR="004B1B0F" w:rsidRPr="00B22D9F" w:rsidRDefault="004B1B0F" w:rsidP="004B1B0F">
      <w:pPr>
        <w:spacing w:after="0" w:line="240" w:lineRule="auto"/>
        <w:rPr>
          <w:rFonts w:ascii="Tahoma" w:hAnsi="Tahoma" w:cs="Tahoma"/>
          <w:kern w:val="2"/>
          <w:sz w:val="20"/>
          <w:szCs w:val="20"/>
        </w:rPr>
      </w:pPr>
      <w:r w:rsidRPr="00B22D9F">
        <w:rPr>
          <w:rFonts w:ascii="Tahoma" w:hAnsi="Tahoma" w:cs="Tahoma"/>
          <w:kern w:val="2"/>
          <w:sz w:val="20"/>
          <w:szCs w:val="20"/>
        </w:rPr>
        <w:t xml:space="preserve">Contact: </w:t>
      </w:r>
      <w:r w:rsidR="0054610A">
        <w:rPr>
          <w:rFonts w:ascii="Tahoma" w:hAnsi="Tahoma" w:cs="Tahoma"/>
          <w:kern w:val="2"/>
          <w:sz w:val="20"/>
          <w:szCs w:val="20"/>
        </w:rPr>
        <w:t>Local Spokesperson</w:t>
      </w:r>
    </w:p>
    <w:p w:rsidR="004B1B0F" w:rsidRPr="0054610A" w:rsidRDefault="0054610A" w:rsidP="004B1B0F">
      <w:pPr>
        <w:spacing w:after="0" w:line="240" w:lineRule="auto"/>
        <w:rPr>
          <w:rFonts w:ascii="Tahoma" w:hAnsi="Tahoma" w:cs="Tahoma"/>
          <w:kern w:val="2"/>
          <w:sz w:val="20"/>
          <w:szCs w:val="20"/>
        </w:rPr>
      </w:pPr>
      <w:r w:rsidRPr="0054610A">
        <w:rPr>
          <w:rFonts w:ascii="Tahoma" w:hAnsi="Tahoma" w:cs="Tahoma"/>
          <w:kern w:val="2"/>
          <w:sz w:val="20"/>
          <w:szCs w:val="20"/>
        </w:rPr>
        <w:t>Spokesperson e-mail</w:t>
      </w:r>
    </w:p>
    <w:p w:rsidR="0054610A" w:rsidRPr="00B22D9F" w:rsidRDefault="0054610A" w:rsidP="004B1B0F">
      <w:pPr>
        <w:spacing w:after="0" w:line="240" w:lineRule="auto"/>
        <w:rPr>
          <w:rFonts w:ascii="Tahoma" w:hAnsi="Tahoma" w:cs="Tahoma"/>
          <w:kern w:val="2"/>
          <w:sz w:val="20"/>
          <w:szCs w:val="20"/>
        </w:rPr>
      </w:pPr>
      <w:r w:rsidRPr="0054610A">
        <w:rPr>
          <w:rFonts w:ascii="Tahoma" w:hAnsi="Tahoma" w:cs="Tahoma"/>
          <w:kern w:val="2"/>
          <w:sz w:val="20"/>
          <w:szCs w:val="20"/>
        </w:rPr>
        <w:t>Spokesperson Phone</w:t>
      </w:r>
    </w:p>
    <w:p w:rsidR="004B1B0F" w:rsidRDefault="0054610A" w:rsidP="004B1B0F">
      <w:pPr>
        <w:spacing w:after="0" w:line="240" w:lineRule="auto"/>
        <w:rPr>
          <w:rFonts w:ascii="Tahoma" w:hAnsi="Tahoma" w:cs="Tahoma"/>
          <w:kern w:val="2"/>
          <w:sz w:val="20"/>
          <w:szCs w:val="20"/>
        </w:rPr>
      </w:pPr>
      <w:r>
        <w:rPr>
          <w:rFonts w:ascii="Tahoma" w:hAnsi="Tahoma" w:cs="Tahoma"/>
          <w:kern w:val="2"/>
          <w:sz w:val="20"/>
          <w:szCs w:val="20"/>
        </w:rPr>
        <w:t>Local website</w:t>
      </w:r>
    </w:p>
    <w:p w:rsidR="0054610A" w:rsidRDefault="0054610A" w:rsidP="004B1B0F">
      <w:pPr>
        <w:spacing w:after="0" w:line="240" w:lineRule="auto"/>
        <w:rPr>
          <w:rFonts w:ascii="Tahoma" w:hAnsi="Tahoma" w:cs="Tahoma"/>
          <w:kern w:val="2"/>
          <w:sz w:val="20"/>
          <w:szCs w:val="20"/>
        </w:rPr>
      </w:pPr>
      <w:r>
        <w:rPr>
          <w:rFonts w:ascii="Tahoma" w:hAnsi="Tahoma" w:cs="Tahoma"/>
          <w:kern w:val="2"/>
          <w:sz w:val="20"/>
          <w:szCs w:val="20"/>
        </w:rPr>
        <w:t>www.sigep.org</w:t>
      </w:r>
    </w:p>
    <w:p w:rsidR="00E1779D" w:rsidRDefault="00E1779D" w:rsidP="004B1B0F">
      <w:pPr>
        <w:spacing w:after="0" w:line="240" w:lineRule="auto"/>
        <w:rPr>
          <w:rFonts w:ascii="Tahoma" w:hAnsi="Tahoma" w:cs="Tahoma"/>
          <w:kern w:val="2"/>
          <w:sz w:val="20"/>
          <w:szCs w:val="20"/>
        </w:rPr>
      </w:pPr>
    </w:p>
    <w:p w:rsidR="004B1B0F" w:rsidRDefault="004B1B0F" w:rsidP="00BF28E3">
      <w:pPr>
        <w:spacing w:after="0" w:line="240" w:lineRule="auto"/>
        <w:rPr>
          <w:rFonts w:ascii="Tahoma" w:hAnsi="Tahoma" w:cs="Tahoma"/>
          <w:kern w:val="2"/>
          <w:sz w:val="20"/>
          <w:szCs w:val="20"/>
        </w:rPr>
      </w:pPr>
      <w:r w:rsidRPr="00B22D9F">
        <w:rPr>
          <w:rFonts w:ascii="Tahoma" w:hAnsi="Tahoma" w:cs="Tahoma"/>
          <w:kern w:val="2"/>
          <w:sz w:val="20"/>
          <w:szCs w:val="20"/>
        </w:rPr>
        <w:t>IMMEDIATE RELEASE</w:t>
      </w:r>
    </w:p>
    <w:p w:rsidR="00C20115" w:rsidRPr="00B22D9F" w:rsidRDefault="00C2714C" w:rsidP="00504835">
      <w:pPr>
        <w:spacing w:after="0" w:line="360" w:lineRule="auto"/>
        <w:rPr>
          <w:rFonts w:ascii="Tahoma" w:hAnsi="Tahoma" w:cs="Tahoma"/>
          <w:kern w:val="2"/>
          <w:sz w:val="20"/>
          <w:szCs w:val="20"/>
        </w:rPr>
      </w:pPr>
      <w:r w:rsidRPr="00504835">
        <w:rPr>
          <w:rFonts w:ascii="Tahoma" w:hAnsi="Tahoma" w:cs="Tahoma"/>
          <w:color w:val="FF0000"/>
          <w:kern w:val="2"/>
          <w:sz w:val="20"/>
          <w:szCs w:val="20"/>
        </w:rPr>
        <w:t>(School Name)</w:t>
      </w:r>
      <w:r>
        <w:rPr>
          <w:rFonts w:ascii="Tahoma" w:hAnsi="Tahoma" w:cs="Tahoma"/>
          <w:kern w:val="2"/>
          <w:sz w:val="20"/>
          <w:szCs w:val="20"/>
        </w:rPr>
        <w:t xml:space="preserve"> Sigma Phi Epsilon Chapter accredited as a Residential Learning Community</w:t>
      </w:r>
    </w:p>
    <w:p w:rsidR="004B1B0F" w:rsidRPr="00B22D9F" w:rsidRDefault="004B1B0F" w:rsidP="00504835">
      <w:pPr>
        <w:spacing w:after="0" w:line="360" w:lineRule="auto"/>
        <w:rPr>
          <w:rFonts w:ascii="Tahoma" w:hAnsi="Tahoma" w:cs="Tahoma"/>
          <w:kern w:val="2"/>
          <w:sz w:val="20"/>
          <w:szCs w:val="20"/>
        </w:rPr>
      </w:pPr>
    </w:p>
    <w:p w:rsidR="00504835" w:rsidRDefault="00C2714C" w:rsidP="00504835">
      <w:pPr>
        <w:spacing w:line="360" w:lineRule="auto"/>
        <w:rPr>
          <w:rFonts w:ascii="Tahoma" w:hAnsi="Tahoma" w:cs="Tahoma"/>
          <w:kern w:val="2"/>
          <w:sz w:val="20"/>
          <w:szCs w:val="20"/>
        </w:rPr>
      </w:pPr>
      <w:r w:rsidRPr="00504835">
        <w:rPr>
          <w:rFonts w:ascii="Tahoma" w:hAnsi="Tahoma" w:cs="Tahoma"/>
          <w:color w:val="FF0000"/>
          <w:kern w:val="2"/>
          <w:sz w:val="20"/>
          <w:szCs w:val="20"/>
        </w:rPr>
        <w:t>CITY</w:t>
      </w:r>
      <w:r w:rsidR="004415F1" w:rsidRPr="00504835">
        <w:rPr>
          <w:rFonts w:ascii="Tahoma" w:hAnsi="Tahoma" w:cs="Tahoma"/>
          <w:color w:val="FF0000"/>
          <w:kern w:val="2"/>
          <w:sz w:val="20"/>
          <w:szCs w:val="20"/>
        </w:rPr>
        <w:t xml:space="preserve">, </w:t>
      </w:r>
      <w:r w:rsidRPr="00504835">
        <w:rPr>
          <w:rFonts w:ascii="Tahoma" w:hAnsi="Tahoma" w:cs="Tahoma"/>
          <w:color w:val="FF0000"/>
          <w:kern w:val="2"/>
          <w:sz w:val="20"/>
          <w:szCs w:val="20"/>
        </w:rPr>
        <w:t>STATE</w:t>
      </w:r>
      <w:r w:rsidR="00BF28E3" w:rsidRPr="00504835">
        <w:rPr>
          <w:rFonts w:ascii="Tahoma" w:hAnsi="Tahoma" w:cs="Tahoma"/>
          <w:color w:val="FF0000"/>
          <w:kern w:val="2"/>
          <w:sz w:val="20"/>
          <w:szCs w:val="20"/>
        </w:rPr>
        <w:t>,</w:t>
      </w:r>
      <w:r w:rsidR="00BF28E3">
        <w:rPr>
          <w:rFonts w:ascii="Tahoma" w:hAnsi="Tahoma" w:cs="Tahoma"/>
          <w:kern w:val="2"/>
          <w:sz w:val="20"/>
          <w:szCs w:val="20"/>
        </w:rPr>
        <w:t xml:space="preserve"> </w:t>
      </w:r>
      <w:r w:rsidRPr="00504835">
        <w:rPr>
          <w:rFonts w:ascii="Tahoma" w:hAnsi="Tahoma" w:cs="Tahoma"/>
          <w:color w:val="FF0000"/>
          <w:kern w:val="2"/>
          <w:sz w:val="20"/>
          <w:szCs w:val="20"/>
        </w:rPr>
        <w:t>Mo/day/year</w:t>
      </w:r>
      <w:r w:rsidR="00B22D9F" w:rsidRPr="00B22D9F">
        <w:rPr>
          <w:rFonts w:ascii="Tahoma" w:hAnsi="Tahoma" w:cs="Tahoma"/>
          <w:kern w:val="2"/>
          <w:sz w:val="20"/>
          <w:szCs w:val="20"/>
        </w:rPr>
        <w:t xml:space="preserve">—Sigma Phi Epsilon </w:t>
      </w:r>
      <w:r>
        <w:rPr>
          <w:rFonts w:ascii="Tahoma" w:hAnsi="Tahoma" w:cs="Tahoma"/>
          <w:kern w:val="2"/>
          <w:sz w:val="20"/>
          <w:szCs w:val="20"/>
        </w:rPr>
        <w:t xml:space="preserve">announced that </w:t>
      </w:r>
      <w:r w:rsidR="00504835">
        <w:rPr>
          <w:rFonts w:ascii="Tahoma" w:hAnsi="Tahoma" w:cs="Tahoma"/>
          <w:kern w:val="2"/>
          <w:sz w:val="20"/>
          <w:szCs w:val="20"/>
        </w:rPr>
        <w:t>the</w:t>
      </w:r>
      <w:r>
        <w:rPr>
          <w:rFonts w:ascii="Tahoma" w:hAnsi="Tahoma" w:cs="Tahoma"/>
          <w:kern w:val="2"/>
          <w:sz w:val="20"/>
          <w:szCs w:val="20"/>
        </w:rPr>
        <w:t xml:space="preserve"> </w:t>
      </w:r>
      <w:r w:rsidRPr="00504835">
        <w:rPr>
          <w:rFonts w:ascii="Tahoma" w:hAnsi="Tahoma" w:cs="Tahoma"/>
          <w:color w:val="FF0000"/>
          <w:kern w:val="2"/>
          <w:sz w:val="20"/>
          <w:szCs w:val="20"/>
        </w:rPr>
        <w:t>(School Name)</w:t>
      </w:r>
      <w:r>
        <w:rPr>
          <w:rFonts w:ascii="Tahoma" w:hAnsi="Tahoma" w:cs="Tahoma"/>
          <w:kern w:val="2"/>
          <w:sz w:val="20"/>
          <w:szCs w:val="20"/>
        </w:rPr>
        <w:t xml:space="preserve"> </w:t>
      </w:r>
      <w:r w:rsidR="00504835">
        <w:rPr>
          <w:rFonts w:ascii="Tahoma" w:hAnsi="Tahoma" w:cs="Tahoma"/>
          <w:kern w:val="2"/>
          <w:sz w:val="20"/>
          <w:szCs w:val="20"/>
        </w:rPr>
        <w:t xml:space="preserve">Chapter </w:t>
      </w:r>
      <w:r>
        <w:rPr>
          <w:rFonts w:ascii="Tahoma" w:hAnsi="Tahoma" w:cs="Tahoma"/>
          <w:kern w:val="2"/>
          <w:sz w:val="20"/>
          <w:szCs w:val="20"/>
        </w:rPr>
        <w:t xml:space="preserve">has been accredited as a Residential Learning Community (RLC) joining only </w:t>
      </w:r>
      <w:r w:rsidRPr="00504835">
        <w:rPr>
          <w:rFonts w:ascii="Tahoma" w:hAnsi="Tahoma" w:cs="Tahoma"/>
          <w:color w:val="FF0000"/>
          <w:kern w:val="2"/>
          <w:sz w:val="20"/>
          <w:szCs w:val="20"/>
        </w:rPr>
        <w:t>XX</w:t>
      </w:r>
      <w:r>
        <w:rPr>
          <w:rFonts w:ascii="Tahoma" w:hAnsi="Tahoma" w:cs="Tahoma"/>
          <w:kern w:val="2"/>
          <w:sz w:val="20"/>
          <w:szCs w:val="20"/>
        </w:rPr>
        <w:t xml:space="preserve"> chapters among approximately 240 chapters nationwide to receive the designation. These chapters meet rigorous requirements in the areas of </w:t>
      </w:r>
      <w:r w:rsidR="00165B3A">
        <w:rPr>
          <w:rFonts w:ascii="Tahoma" w:hAnsi="Tahoma" w:cs="Tahoma"/>
          <w:kern w:val="2"/>
          <w:sz w:val="20"/>
          <w:szCs w:val="20"/>
        </w:rPr>
        <w:t>academic programming, faculty involvement, member development, and alumni support</w:t>
      </w:r>
      <w:r w:rsidR="000666E1">
        <w:rPr>
          <w:rFonts w:ascii="Tahoma" w:hAnsi="Tahoma" w:cs="Tahoma"/>
          <w:kern w:val="2"/>
          <w:sz w:val="20"/>
          <w:szCs w:val="20"/>
        </w:rPr>
        <w:t xml:space="preserve">. </w:t>
      </w:r>
      <w:r w:rsidR="00165B3A">
        <w:rPr>
          <w:rFonts w:ascii="Tahoma" w:hAnsi="Tahoma" w:cs="Tahoma"/>
          <w:kern w:val="2"/>
          <w:sz w:val="20"/>
          <w:szCs w:val="20"/>
        </w:rPr>
        <w:t xml:space="preserve">One of the </w:t>
      </w:r>
      <w:r w:rsidR="000666E1">
        <w:rPr>
          <w:rFonts w:ascii="Tahoma" w:hAnsi="Tahoma" w:cs="Tahoma"/>
          <w:kern w:val="2"/>
          <w:sz w:val="20"/>
          <w:szCs w:val="20"/>
        </w:rPr>
        <w:t xml:space="preserve">Fraternity’s </w:t>
      </w:r>
      <w:r w:rsidR="00165B3A">
        <w:rPr>
          <w:rFonts w:ascii="Tahoma" w:hAnsi="Tahoma" w:cs="Tahoma"/>
          <w:kern w:val="2"/>
          <w:sz w:val="20"/>
          <w:szCs w:val="20"/>
        </w:rPr>
        <w:t xml:space="preserve">primary </w:t>
      </w:r>
      <w:r w:rsidR="000666E1">
        <w:rPr>
          <w:rFonts w:ascii="Tahoma" w:hAnsi="Tahoma" w:cs="Tahoma"/>
          <w:kern w:val="2"/>
          <w:sz w:val="20"/>
          <w:szCs w:val="20"/>
        </w:rPr>
        <w:t>objective</w:t>
      </w:r>
      <w:r w:rsidR="00165B3A">
        <w:rPr>
          <w:rFonts w:ascii="Tahoma" w:hAnsi="Tahoma" w:cs="Tahoma"/>
          <w:kern w:val="2"/>
          <w:sz w:val="20"/>
          <w:szCs w:val="20"/>
        </w:rPr>
        <w:t>s</w:t>
      </w:r>
      <w:r w:rsidR="000666E1">
        <w:rPr>
          <w:rFonts w:ascii="Tahoma" w:hAnsi="Tahoma" w:cs="Tahoma"/>
          <w:kern w:val="2"/>
          <w:sz w:val="20"/>
          <w:szCs w:val="20"/>
        </w:rPr>
        <w:t xml:space="preserve"> is to </w:t>
      </w:r>
      <w:r w:rsidR="00165B3A">
        <w:rPr>
          <w:rFonts w:ascii="Tahoma" w:hAnsi="Tahoma" w:cs="Tahoma"/>
          <w:kern w:val="2"/>
          <w:sz w:val="20"/>
          <w:szCs w:val="20"/>
        </w:rPr>
        <w:t>assist</w:t>
      </w:r>
      <w:r w:rsidR="000666E1">
        <w:rPr>
          <w:rFonts w:ascii="Tahoma" w:hAnsi="Tahoma" w:cs="Tahoma"/>
          <w:kern w:val="2"/>
          <w:sz w:val="20"/>
          <w:szCs w:val="20"/>
        </w:rPr>
        <w:t xml:space="preserve"> all</w:t>
      </w:r>
      <w:r w:rsidR="00165B3A">
        <w:rPr>
          <w:rFonts w:ascii="Tahoma" w:hAnsi="Tahoma" w:cs="Tahoma"/>
          <w:kern w:val="2"/>
          <w:sz w:val="20"/>
          <w:szCs w:val="20"/>
        </w:rPr>
        <w:t xml:space="preserve"> </w:t>
      </w:r>
      <w:r w:rsidR="000666E1">
        <w:rPr>
          <w:rFonts w:ascii="Tahoma" w:hAnsi="Tahoma" w:cs="Tahoma"/>
          <w:kern w:val="2"/>
          <w:sz w:val="20"/>
          <w:szCs w:val="20"/>
        </w:rPr>
        <w:t xml:space="preserve">chapters </w:t>
      </w:r>
      <w:r w:rsidR="00165B3A">
        <w:rPr>
          <w:rFonts w:ascii="Tahoma" w:hAnsi="Tahoma" w:cs="Tahoma"/>
          <w:kern w:val="2"/>
          <w:sz w:val="20"/>
          <w:szCs w:val="20"/>
        </w:rPr>
        <w:t xml:space="preserve">in </w:t>
      </w:r>
      <w:r w:rsidR="00504835">
        <w:rPr>
          <w:rFonts w:ascii="Tahoma" w:hAnsi="Tahoma" w:cs="Tahoma"/>
          <w:kern w:val="2"/>
          <w:sz w:val="20"/>
          <w:szCs w:val="20"/>
        </w:rPr>
        <w:t>advanc</w:t>
      </w:r>
      <w:r w:rsidR="00165B3A">
        <w:rPr>
          <w:rFonts w:ascii="Tahoma" w:hAnsi="Tahoma" w:cs="Tahoma"/>
          <w:kern w:val="2"/>
          <w:sz w:val="20"/>
          <w:szCs w:val="20"/>
        </w:rPr>
        <w:t>ing</w:t>
      </w:r>
      <w:r w:rsidR="000666E1">
        <w:rPr>
          <w:rFonts w:ascii="Tahoma" w:hAnsi="Tahoma" w:cs="Tahoma"/>
          <w:kern w:val="2"/>
          <w:sz w:val="20"/>
          <w:szCs w:val="20"/>
        </w:rPr>
        <w:t xml:space="preserve"> toward RLC accreditation.</w:t>
      </w:r>
      <w:r w:rsidR="00504835">
        <w:rPr>
          <w:rFonts w:ascii="Tahoma" w:hAnsi="Tahoma" w:cs="Tahoma"/>
          <w:kern w:val="2"/>
          <w:sz w:val="20"/>
          <w:szCs w:val="20"/>
        </w:rPr>
        <w:t xml:space="preserve"> </w:t>
      </w:r>
    </w:p>
    <w:p w:rsidR="000666E1" w:rsidRPr="00504835" w:rsidRDefault="00504835" w:rsidP="00504835">
      <w:pPr>
        <w:spacing w:line="360" w:lineRule="auto"/>
        <w:rPr>
          <w:rFonts w:ascii="Tahoma" w:hAnsi="Tahoma" w:cs="Tahoma"/>
          <w:kern w:val="2"/>
          <w:sz w:val="20"/>
          <w:szCs w:val="20"/>
        </w:rPr>
      </w:pPr>
      <w:r w:rsidRPr="00504835">
        <w:rPr>
          <w:rFonts w:ascii="Tahoma" w:hAnsi="Tahoma" w:cs="Tahoma"/>
          <w:color w:val="FF0000"/>
          <w:kern w:val="2"/>
          <w:sz w:val="20"/>
          <w:szCs w:val="20"/>
        </w:rPr>
        <w:t>(Chapter paragraph here)</w:t>
      </w:r>
      <w:r>
        <w:rPr>
          <w:rFonts w:ascii="Tahoma" w:hAnsi="Tahoma" w:cs="Tahoma"/>
          <w:kern w:val="2"/>
          <w:sz w:val="20"/>
          <w:szCs w:val="20"/>
        </w:rPr>
        <w:t xml:space="preserve"> The chapter began its pursuit of RLC accreditation in (date) by (insert initial efforts). Alumni and undergraduate leaders have raised standards, expanded faculty connections and implemented new initiatives to create a learning environment where s</w:t>
      </w:r>
      <w:r w:rsidR="000666E1" w:rsidRPr="00504835">
        <w:rPr>
          <w:rFonts w:ascii="Tahoma" w:hAnsi="Tahoma" w:cs="Tahoma"/>
          <w:kern w:val="2"/>
          <w:sz w:val="20"/>
          <w:szCs w:val="20"/>
        </w:rPr>
        <w:t>tudents are surrounded by responsible peers and university faculty who are committed to helping them succeed inside and outside the classroom.</w:t>
      </w:r>
    </w:p>
    <w:p w:rsidR="00504835" w:rsidRPr="00504835" w:rsidRDefault="00504835" w:rsidP="00504835">
      <w:pPr>
        <w:spacing w:line="360" w:lineRule="auto"/>
        <w:rPr>
          <w:rFonts w:ascii="Tahoma" w:hAnsi="Tahoma" w:cs="Tahoma"/>
          <w:kern w:val="2"/>
          <w:sz w:val="20"/>
          <w:szCs w:val="20"/>
        </w:rPr>
      </w:pPr>
      <w:r w:rsidRPr="00504835">
        <w:rPr>
          <w:rFonts w:ascii="Tahoma" w:hAnsi="Tahoma" w:cs="Tahoma"/>
          <w:kern w:val="2"/>
          <w:sz w:val="20"/>
          <w:szCs w:val="20"/>
        </w:rPr>
        <w:t xml:space="preserve">SigEp’s Residential Learning Community program was created in 2000 to provide undergraduate men an experience unlike any other on campus. It embraces educational philosophies originated centuries ago at Oxford and Cambridge, providing our members an incredible opportunity for personal growth and academic achievement. </w:t>
      </w:r>
    </w:p>
    <w:p w:rsidR="000666E1" w:rsidRPr="000666E1" w:rsidRDefault="000666E1" w:rsidP="00504835">
      <w:pPr>
        <w:spacing w:line="360" w:lineRule="auto"/>
        <w:rPr>
          <w:rFonts w:ascii="Tahoma" w:hAnsi="Tahoma" w:cs="Tahoma"/>
          <w:kern w:val="2"/>
          <w:sz w:val="20"/>
          <w:szCs w:val="20"/>
        </w:rPr>
      </w:pPr>
      <w:r w:rsidRPr="000666E1">
        <w:rPr>
          <w:rFonts w:ascii="Tahoma" w:hAnsi="Tahoma" w:cs="Tahoma"/>
          <w:kern w:val="2"/>
          <w:sz w:val="20"/>
          <w:szCs w:val="20"/>
        </w:rPr>
        <w:t xml:space="preserve">Sigma Phi Epsilon, established in 1901, is one of the nation’s largest fraternities, with over 15,000 undergraduates on 240 campuses across the United States. Its mission is building balanced men, which is achieved through a continuous member development program that has created a fraternity-wide GPA of over 3.0, a focus on the principles of Sound Mind and Sound Body, and service learning efforts that encourage members to give back. </w:t>
      </w:r>
    </w:p>
    <w:p w:rsidR="00F23F5A" w:rsidRDefault="00306940">
      <w:pPr>
        <w:rPr>
          <w:rFonts w:ascii="Tahoma" w:hAnsi="Tahoma" w:cs="Tahoma"/>
          <w:sz w:val="20"/>
          <w:szCs w:val="20"/>
        </w:rPr>
      </w:pPr>
      <w:r>
        <w:rPr>
          <w:rFonts w:ascii="Tahoma" w:hAnsi="Tahoma" w:cs="Tahoma"/>
          <w:sz w:val="20"/>
          <w:szCs w:val="20"/>
        </w:rPr>
        <w:t>#####</w:t>
      </w:r>
    </w:p>
    <w:p w:rsidR="00F23F5A" w:rsidRDefault="00F23F5A">
      <w:pPr>
        <w:rPr>
          <w:rFonts w:ascii="Tahoma" w:hAnsi="Tahoma" w:cs="Tahoma"/>
          <w:sz w:val="20"/>
          <w:szCs w:val="20"/>
        </w:rPr>
      </w:pPr>
      <w:r>
        <w:rPr>
          <w:rFonts w:ascii="Tahoma" w:hAnsi="Tahoma" w:cs="Tahoma"/>
          <w:sz w:val="20"/>
          <w:szCs w:val="20"/>
        </w:rPr>
        <w:br w:type="page"/>
      </w:r>
    </w:p>
    <w:p w:rsidR="00F23F5A" w:rsidRDefault="00F23F5A" w:rsidP="00F23F5A">
      <w:pPr>
        <w:rPr>
          <w:rFonts w:ascii="Tahoma" w:hAnsi="Tahoma" w:cs="Tahoma"/>
          <w:sz w:val="20"/>
          <w:szCs w:val="20"/>
        </w:rPr>
      </w:pPr>
      <w:r>
        <w:rPr>
          <w:rFonts w:ascii="Tahoma" w:hAnsi="Tahoma" w:cs="Tahoma"/>
          <w:sz w:val="20"/>
          <w:szCs w:val="20"/>
        </w:rPr>
        <w:lastRenderedPageBreak/>
        <w:t>Residential Learning Community</w:t>
      </w:r>
    </w:p>
    <w:p w:rsidR="00F23F5A" w:rsidRDefault="00F23F5A" w:rsidP="00F23F5A">
      <w:pPr>
        <w:rPr>
          <w:rFonts w:ascii="Tahoma" w:hAnsi="Tahoma" w:cs="Tahoma"/>
          <w:sz w:val="20"/>
          <w:szCs w:val="20"/>
        </w:rPr>
      </w:pPr>
      <w:r>
        <w:rPr>
          <w:rFonts w:ascii="Tahoma" w:hAnsi="Tahoma" w:cs="Tahoma"/>
          <w:sz w:val="20"/>
          <w:szCs w:val="20"/>
        </w:rPr>
        <w:t>Press Release Pitching Tips</w:t>
      </w:r>
    </w:p>
    <w:p w:rsidR="00F23F5A" w:rsidRDefault="00F23F5A" w:rsidP="00F23F5A">
      <w:pPr>
        <w:pStyle w:val="ListParagraph"/>
        <w:rPr>
          <w:rFonts w:ascii="Tahoma" w:hAnsi="Tahoma" w:cs="Tahoma"/>
          <w:sz w:val="20"/>
          <w:szCs w:val="20"/>
        </w:rPr>
      </w:pP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Identify specific reporters at your campus and local newspaper to e-mail. At the local paper, contact the local news, travel or feature editor.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Send them the press release you have customized.</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Practice a pitch with one of your brothers acting as the reporter.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Create a single statement that captures how the </w:t>
      </w:r>
      <w:proofErr w:type="spellStart"/>
      <w:r>
        <w:rPr>
          <w:rFonts w:ascii="Tahoma" w:hAnsi="Tahoma" w:cs="Tahoma"/>
          <w:sz w:val="20"/>
          <w:szCs w:val="20"/>
        </w:rPr>
        <w:t>RLC</w:t>
      </w:r>
      <w:proofErr w:type="spellEnd"/>
      <w:r>
        <w:rPr>
          <w:rFonts w:ascii="Tahoma" w:hAnsi="Tahoma" w:cs="Tahoma"/>
          <w:sz w:val="20"/>
          <w:szCs w:val="20"/>
        </w:rPr>
        <w:t xml:space="preserve"> accreditation impacted your chapter.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Share the key messages about the program: </w:t>
      </w:r>
    </w:p>
    <w:p w:rsidR="00F23F5A" w:rsidRDefault="00F23F5A" w:rsidP="00F23F5A">
      <w:pPr>
        <w:pStyle w:val="ListParagraph"/>
        <w:numPr>
          <w:ilvl w:val="1"/>
          <w:numId w:val="1"/>
        </w:numPr>
        <w:rPr>
          <w:rFonts w:ascii="Tahoma" w:hAnsi="Tahoma" w:cs="Tahoma"/>
          <w:sz w:val="20"/>
          <w:szCs w:val="20"/>
        </w:rPr>
      </w:pPr>
      <w:r>
        <w:rPr>
          <w:rFonts w:ascii="Tahoma" w:hAnsi="Tahoma" w:cs="Tahoma"/>
          <w:sz w:val="20"/>
          <w:szCs w:val="20"/>
        </w:rPr>
        <w:t>Only the very best chapters in the nation are accredited.</w:t>
      </w:r>
    </w:p>
    <w:p w:rsidR="00F23F5A" w:rsidRDefault="00F23F5A" w:rsidP="00F23F5A">
      <w:pPr>
        <w:pStyle w:val="ListParagraph"/>
        <w:numPr>
          <w:ilvl w:val="1"/>
          <w:numId w:val="1"/>
        </w:numPr>
        <w:rPr>
          <w:rFonts w:ascii="Tahoma" w:hAnsi="Tahoma" w:cs="Tahoma"/>
          <w:sz w:val="20"/>
          <w:szCs w:val="20"/>
        </w:rPr>
      </w:pPr>
      <w:r>
        <w:rPr>
          <w:rFonts w:ascii="Tahoma" w:hAnsi="Tahoma" w:cs="Tahoma"/>
          <w:sz w:val="20"/>
          <w:szCs w:val="20"/>
        </w:rPr>
        <w:t>The applications process is rigorous and often requires changes and improvements.</w:t>
      </w:r>
    </w:p>
    <w:p w:rsidR="00F23F5A" w:rsidRDefault="00F23F5A" w:rsidP="00F23F5A">
      <w:pPr>
        <w:pStyle w:val="ListParagraph"/>
        <w:numPr>
          <w:ilvl w:val="1"/>
          <w:numId w:val="1"/>
        </w:numPr>
        <w:rPr>
          <w:rFonts w:ascii="Tahoma" w:hAnsi="Tahoma" w:cs="Tahoma"/>
          <w:sz w:val="20"/>
          <w:szCs w:val="20"/>
        </w:rPr>
      </w:pPr>
      <w:r>
        <w:rPr>
          <w:rFonts w:ascii="Tahoma" w:hAnsi="Tahoma" w:cs="Tahoma"/>
          <w:sz w:val="20"/>
          <w:szCs w:val="20"/>
        </w:rPr>
        <w:t>This type of model capitalizes on the best aspects of fraternity and higher education to significantly elevate the college experience.</w:t>
      </w:r>
    </w:p>
    <w:p w:rsidR="00F23F5A" w:rsidRPr="00BE00E5" w:rsidRDefault="00F23F5A" w:rsidP="00F23F5A">
      <w:pPr>
        <w:pStyle w:val="ListParagraph"/>
        <w:numPr>
          <w:ilvl w:val="1"/>
          <w:numId w:val="1"/>
        </w:numPr>
        <w:rPr>
          <w:rFonts w:ascii="Tahoma" w:hAnsi="Tahoma" w:cs="Tahoma"/>
          <w:sz w:val="20"/>
          <w:szCs w:val="20"/>
        </w:rPr>
      </w:pPr>
      <w:r>
        <w:rPr>
          <w:rFonts w:ascii="Tahoma" w:hAnsi="Tahoma" w:cs="Tahoma"/>
          <w:sz w:val="20"/>
          <w:szCs w:val="20"/>
        </w:rPr>
        <w:t xml:space="preserve">The bar has been reset for our performance as a chapter, and we will have to work to keep our accreditation over time. </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Follow up with a phone call to the reporter.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Make your pitch. Speak slowly, clearly and concisely. </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Listen for directions the reporter may want to take the story. </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Let me know if the reporter plans to do a story so we can track it.</w:t>
      </w:r>
    </w:p>
    <w:p w:rsidR="00F23F5A" w:rsidRDefault="00F23F5A" w:rsidP="00F23F5A">
      <w:pPr>
        <w:rPr>
          <w:rFonts w:ascii="Tahoma" w:hAnsi="Tahoma" w:cs="Tahoma"/>
          <w:sz w:val="20"/>
          <w:szCs w:val="20"/>
        </w:rPr>
      </w:pPr>
    </w:p>
    <w:p w:rsidR="00F23F5A" w:rsidRDefault="00F23F5A" w:rsidP="00F23F5A">
      <w:pPr>
        <w:rPr>
          <w:rFonts w:ascii="Tahoma" w:hAnsi="Tahoma" w:cs="Tahoma"/>
          <w:sz w:val="20"/>
          <w:szCs w:val="20"/>
        </w:rPr>
      </w:pPr>
      <w:r>
        <w:rPr>
          <w:rFonts w:ascii="Tahoma" w:hAnsi="Tahoma" w:cs="Tahoma"/>
          <w:sz w:val="20"/>
          <w:szCs w:val="20"/>
        </w:rPr>
        <w:t>Questions you should prepare an answer for:</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What specifically did you do to earn accreditation?</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 xml:space="preserve">What have you changed to qualify as an </w:t>
      </w:r>
      <w:proofErr w:type="spellStart"/>
      <w:r>
        <w:rPr>
          <w:rFonts w:ascii="Tahoma" w:hAnsi="Tahoma" w:cs="Tahoma"/>
          <w:sz w:val="20"/>
          <w:szCs w:val="20"/>
        </w:rPr>
        <w:t>RLC</w:t>
      </w:r>
      <w:proofErr w:type="spellEnd"/>
      <w:r>
        <w:rPr>
          <w:rFonts w:ascii="Tahoma" w:hAnsi="Tahoma" w:cs="Tahoma"/>
          <w:sz w:val="20"/>
          <w:szCs w:val="20"/>
        </w:rPr>
        <w:t>?</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What outcomes are you looking for?</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What immediate impacts do you see for the chapter?</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How can this accreditation help our campus?</w:t>
      </w:r>
    </w:p>
    <w:p w:rsidR="00F23F5A" w:rsidRDefault="00F23F5A" w:rsidP="00F23F5A"/>
    <w:p w:rsidR="004B1B0F" w:rsidRPr="004415F1" w:rsidRDefault="004B1B0F">
      <w:pPr>
        <w:rPr>
          <w:rFonts w:ascii="Tahoma" w:hAnsi="Tahoma" w:cs="Tahoma"/>
          <w:sz w:val="20"/>
          <w:szCs w:val="20"/>
        </w:rPr>
      </w:pPr>
    </w:p>
    <w:sectPr w:rsidR="004B1B0F" w:rsidRPr="004415F1" w:rsidSect="00E1779D">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09" w:rsidRDefault="00E60309" w:rsidP="00E1779D">
      <w:pPr>
        <w:spacing w:after="0" w:line="240" w:lineRule="auto"/>
      </w:pPr>
      <w:r>
        <w:separator/>
      </w:r>
    </w:p>
  </w:endnote>
  <w:endnote w:type="continuationSeparator" w:id="0">
    <w:p w:rsidR="00E60309" w:rsidRDefault="00E60309" w:rsidP="00E1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MDFY+Worldwide-Regular">
    <w:altName w:val="Worldwi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09" w:rsidRDefault="00E60309" w:rsidP="00E1779D">
      <w:pPr>
        <w:spacing w:after="0" w:line="240" w:lineRule="auto"/>
      </w:pPr>
      <w:r>
        <w:separator/>
      </w:r>
    </w:p>
  </w:footnote>
  <w:footnote w:type="continuationSeparator" w:id="0">
    <w:p w:rsidR="00E60309" w:rsidRDefault="00E60309" w:rsidP="00E17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FEC"/>
    <w:multiLevelType w:val="hybridMultilevel"/>
    <w:tmpl w:val="E55C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8B5AC4"/>
    <w:multiLevelType w:val="hybridMultilevel"/>
    <w:tmpl w:val="C2AEF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1B0F"/>
    <w:rsid w:val="000666E1"/>
    <w:rsid w:val="000B153C"/>
    <w:rsid w:val="00165B3A"/>
    <w:rsid w:val="00174EEA"/>
    <w:rsid w:val="001E34D4"/>
    <w:rsid w:val="001E3D84"/>
    <w:rsid w:val="00263FFA"/>
    <w:rsid w:val="0029313F"/>
    <w:rsid w:val="00300FE3"/>
    <w:rsid w:val="00306816"/>
    <w:rsid w:val="00306940"/>
    <w:rsid w:val="00326192"/>
    <w:rsid w:val="00375F55"/>
    <w:rsid w:val="004415F1"/>
    <w:rsid w:val="00480C8E"/>
    <w:rsid w:val="004B1B0F"/>
    <w:rsid w:val="00504835"/>
    <w:rsid w:val="0054610A"/>
    <w:rsid w:val="00597BB7"/>
    <w:rsid w:val="005D74A5"/>
    <w:rsid w:val="006566BB"/>
    <w:rsid w:val="00680E5E"/>
    <w:rsid w:val="00681390"/>
    <w:rsid w:val="00701669"/>
    <w:rsid w:val="00761C61"/>
    <w:rsid w:val="007651AF"/>
    <w:rsid w:val="007C3F72"/>
    <w:rsid w:val="00802462"/>
    <w:rsid w:val="008416DF"/>
    <w:rsid w:val="008B0177"/>
    <w:rsid w:val="00953C12"/>
    <w:rsid w:val="0095505A"/>
    <w:rsid w:val="009F6029"/>
    <w:rsid w:val="00A3402B"/>
    <w:rsid w:val="00A73EB8"/>
    <w:rsid w:val="00B22D9F"/>
    <w:rsid w:val="00BE09CB"/>
    <w:rsid w:val="00BF28E3"/>
    <w:rsid w:val="00C20115"/>
    <w:rsid w:val="00C2714C"/>
    <w:rsid w:val="00C56FBB"/>
    <w:rsid w:val="00C5774E"/>
    <w:rsid w:val="00C94C49"/>
    <w:rsid w:val="00CC2355"/>
    <w:rsid w:val="00CD5F57"/>
    <w:rsid w:val="00D017E6"/>
    <w:rsid w:val="00D144C4"/>
    <w:rsid w:val="00D32B12"/>
    <w:rsid w:val="00D75AD1"/>
    <w:rsid w:val="00E1779D"/>
    <w:rsid w:val="00E60309"/>
    <w:rsid w:val="00F00A49"/>
    <w:rsid w:val="00F23F5A"/>
    <w:rsid w:val="00F46239"/>
    <w:rsid w:val="00FB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0F"/>
    <w:rPr>
      <w:rFonts w:ascii="Tahoma" w:hAnsi="Tahoma" w:cs="Tahoma"/>
      <w:sz w:val="16"/>
      <w:szCs w:val="16"/>
    </w:rPr>
  </w:style>
  <w:style w:type="character" w:styleId="Hyperlink">
    <w:name w:val="Hyperlink"/>
    <w:basedOn w:val="DefaultParagraphFont"/>
    <w:uiPriority w:val="99"/>
    <w:unhideWhenUsed/>
    <w:rsid w:val="004B1B0F"/>
    <w:rPr>
      <w:color w:val="0000FF" w:themeColor="hyperlink"/>
      <w:u w:val="single"/>
    </w:rPr>
  </w:style>
  <w:style w:type="paragraph" w:styleId="Header">
    <w:name w:val="header"/>
    <w:basedOn w:val="Normal"/>
    <w:link w:val="HeaderChar"/>
    <w:uiPriority w:val="99"/>
    <w:semiHidden/>
    <w:unhideWhenUsed/>
    <w:rsid w:val="00E17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79D"/>
  </w:style>
  <w:style w:type="paragraph" w:styleId="Footer">
    <w:name w:val="footer"/>
    <w:basedOn w:val="Normal"/>
    <w:link w:val="FooterChar"/>
    <w:uiPriority w:val="99"/>
    <w:semiHidden/>
    <w:unhideWhenUsed/>
    <w:rsid w:val="00E17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79D"/>
  </w:style>
  <w:style w:type="paragraph" w:customStyle="1" w:styleId="Pa6">
    <w:name w:val="Pa6"/>
    <w:basedOn w:val="Normal"/>
    <w:next w:val="Normal"/>
    <w:uiPriority w:val="99"/>
    <w:rsid w:val="000666E1"/>
    <w:pPr>
      <w:autoSpaceDE w:val="0"/>
      <w:autoSpaceDN w:val="0"/>
      <w:adjustRightInd w:val="0"/>
      <w:spacing w:after="0" w:line="201" w:lineRule="atLeast"/>
    </w:pPr>
    <w:rPr>
      <w:rFonts w:ascii="HQMDFY+Worldwide-Regular" w:hAnsi="HQMDFY+Worldwide-Regular"/>
      <w:sz w:val="24"/>
      <w:szCs w:val="24"/>
    </w:rPr>
  </w:style>
  <w:style w:type="paragraph" w:styleId="ListParagraph">
    <w:name w:val="List Paragraph"/>
    <w:basedOn w:val="Normal"/>
    <w:uiPriority w:val="34"/>
    <w:qFormat/>
    <w:rsid w:val="00F23F5A"/>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26920953">
      <w:bodyDiv w:val="1"/>
      <w:marLeft w:val="0"/>
      <w:marRight w:val="0"/>
      <w:marTop w:val="0"/>
      <w:marBottom w:val="0"/>
      <w:divBdr>
        <w:top w:val="none" w:sz="0" w:space="0" w:color="auto"/>
        <w:left w:val="none" w:sz="0" w:space="0" w:color="auto"/>
        <w:bottom w:val="none" w:sz="0" w:space="0" w:color="auto"/>
        <w:right w:val="none" w:sz="0" w:space="0" w:color="auto"/>
      </w:divBdr>
    </w:div>
    <w:div w:id="1458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7FFA-96E6-4C6C-90E2-7ACE9EA6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Gay-Lynn</dc:creator>
  <cp:lastModifiedBy>Carpenter, Gay-Lynn</cp:lastModifiedBy>
  <cp:revision>2</cp:revision>
  <cp:lastPrinted>2010-06-03T19:10:00Z</cp:lastPrinted>
  <dcterms:created xsi:type="dcterms:W3CDTF">2012-07-25T20:13:00Z</dcterms:created>
  <dcterms:modified xsi:type="dcterms:W3CDTF">2012-07-25T20:13:00Z</dcterms:modified>
</cp:coreProperties>
</file>